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hAnsiTheme="minorHAnsi" w:cstheme="minorHAnsi"/>
        </w:rPr>
        <w:id w:val="-372778504"/>
        <w:docPartObj>
          <w:docPartGallery w:val="Cover Pages"/>
          <w:docPartUnique/>
        </w:docPartObj>
      </w:sdtPr>
      <w:sdtEndPr>
        <w:rPr>
          <w:rFonts w:eastAsiaTheme="minorEastAsia"/>
        </w:rPr>
      </w:sdtEndPr>
      <w:sdtContent>
        <w:p w14:paraId="7E02F6AD" w14:textId="77777777" w:rsidR="004E3860" w:rsidRPr="00727E8D" w:rsidRDefault="004E3860" w:rsidP="004E3860">
          <w:pPr>
            <w:rPr>
              <w:rFonts w:asciiTheme="minorHAnsi" w:hAnsiTheme="minorHAnsi" w:cstheme="minorHAnsi"/>
            </w:rPr>
          </w:pPr>
          <w:r w:rsidRPr="00727E8D">
            <w:rPr>
              <w:rFonts w:asciiTheme="minorHAnsi" w:hAnsiTheme="minorHAnsi" w:cstheme="minorHAnsi"/>
              <w:noProof/>
            </w:rPr>
            <w:drawing>
              <wp:anchor distT="0" distB="0" distL="114300" distR="114300" simplePos="0" relativeHeight="251666432" behindDoc="1" locked="0" layoutInCell="1" allowOverlap="1" wp14:anchorId="77C9F621" wp14:editId="19F440FC">
                <wp:simplePos x="0" y="0"/>
                <wp:positionH relativeFrom="column">
                  <wp:posOffset>-569595</wp:posOffset>
                </wp:positionH>
                <wp:positionV relativeFrom="paragraph">
                  <wp:posOffset>1905</wp:posOffset>
                </wp:positionV>
                <wp:extent cx="4440555" cy="723900"/>
                <wp:effectExtent l="0" t="0" r="4445" b="0"/>
                <wp:wrapTight wrapText="bothSides">
                  <wp:wrapPolygon edited="0">
                    <wp:start x="0" y="0"/>
                    <wp:lineTo x="0" y="15916"/>
                    <wp:lineTo x="124" y="18568"/>
                    <wp:lineTo x="803" y="21221"/>
                    <wp:lineTo x="865" y="21221"/>
                    <wp:lineTo x="1915" y="21221"/>
                    <wp:lineTo x="1977" y="21221"/>
                    <wp:lineTo x="2718" y="18189"/>
                    <wp:lineTo x="2903" y="12126"/>
                    <wp:lineTo x="21560" y="11368"/>
                    <wp:lineTo x="21560" y="1137"/>
                    <wp:lineTo x="2903" y="0"/>
                    <wp:lineTo x="0" y="0"/>
                  </wp:wrapPolygon>
                </wp:wrapTight>
                <wp:docPr id="2102500459" name="Bilde 10" descr="Et bilde som inneholder Font, Grafikk, logo,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17380" name="Bilde 10" descr="Et bilde som inneholder Font, Grafikk, logo, tekst&#10;&#10;Automatisk generer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055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E4DBF" w14:textId="77777777" w:rsidR="004E3860" w:rsidRPr="00727E8D" w:rsidRDefault="004E3860" w:rsidP="004E3860">
          <w:pPr>
            <w:rPr>
              <w:rFonts w:asciiTheme="minorHAnsi" w:hAnsiTheme="minorHAnsi" w:cstheme="minorHAnsi"/>
            </w:rPr>
          </w:pPr>
        </w:p>
        <w:p w14:paraId="69B97ED0" w14:textId="77777777" w:rsidR="004E3860" w:rsidRPr="00727E8D" w:rsidRDefault="004E3860" w:rsidP="004E3860">
          <w:pPr>
            <w:rPr>
              <w:rFonts w:asciiTheme="minorHAnsi" w:eastAsiaTheme="minorEastAsia" w:hAnsiTheme="minorHAnsi" w:cstheme="minorHAnsi"/>
            </w:rPr>
          </w:pPr>
        </w:p>
        <w:p w14:paraId="0C42D705" w14:textId="77777777" w:rsidR="004E3860" w:rsidRPr="00727E8D" w:rsidRDefault="004E3860" w:rsidP="004E3860">
          <w:pPr>
            <w:jc w:val="center"/>
            <w:rPr>
              <w:rFonts w:asciiTheme="minorHAnsi" w:eastAsiaTheme="minorEastAsia" w:hAnsiTheme="minorHAnsi" w:cstheme="minorHAnsi"/>
              <w:sz w:val="70"/>
              <w:szCs w:val="70"/>
            </w:rPr>
          </w:pPr>
        </w:p>
        <w:p w14:paraId="7B3F8C0A" w14:textId="77777777" w:rsidR="004E3860" w:rsidRPr="00727E8D" w:rsidRDefault="004E3860" w:rsidP="004E3860">
          <w:pPr>
            <w:jc w:val="center"/>
            <w:rPr>
              <w:rFonts w:asciiTheme="minorHAnsi" w:eastAsiaTheme="minorEastAsia" w:hAnsiTheme="minorHAnsi" w:cstheme="minorHAnsi"/>
              <w:sz w:val="70"/>
              <w:szCs w:val="70"/>
            </w:rPr>
          </w:pPr>
        </w:p>
        <w:p w14:paraId="4FEC68CC" w14:textId="77777777" w:rsidR="004E3860" w:rsidRPr="00727E8D" w:rsidRDefault="004E3860" w:rsidP="004E3860">
          <w:pPr>
            <w:jc w:val="center"/>
            <w:rPr>
              <w:rFonts w:asciiTheme="minorHAnsi" w:eastAsiaTheme="minorEastAsia" w:hAnsiTheme="minorHAnsi" w:cstheme="minorHAnsi"/>
              <w:sz w:val="70"/>
              <w:szCs w:val="70"/>
            </w:rPr>
          </w:pPr>
          <w:r w:rsidRPr="00727E8D">
            <w:rPr>
              <w:rFonts w:asciiTheme="minorHAnsi" w:eastAsiaTheme="minorEastAsia" w:hAnsiTheme="minorHAnsi" w:cstheme="minorHAnsi"/>
              <w:noProof/>
              <w14:ligatures w14:val="standardContextual"/>
            </w:rPr>
            <w:drawing>
              <wp:anchor distT="0" distB="0" distL="114300" distR="114300" simplePos="0" relativeHeight="251661312" behindDoc="1" locked="0" layoutInCell="1" allowOverlap="1" wp14:anchorId="4A6DB3BA" wp14:editId="6D94B88A">
                <wp:simplePos x="0" y="0"/>
                <wp:positionH relativeFrom="column">
                  <wp:posOffset>-899795</wp:posOffset>
                </wp:positionH>
                <wp:positionV relativeFrom="paragraph">
                  <wp:posOffset>297180</wp:posOffset>
                </wp:positionV>
                <wp:extent cx="8295640" cy="5384800"/>
                <wp:effectExtent l="0" t="0" r="0" b="0"/>
                <wp:wrapTight wrapText="bothSides">
                  <wp:wrapPolygon edited="0">
                    <wp:start x="16699" y="408"/>
                    <wp:lineTo x="16303" y="611"/>
                    <wp:lineTo x="15277" y="1172"/>
                    <wp:lineTo x="13095" y="3770"/>
                    <wp:lineTo x="7341" y="4228"/>
                    <wp:lineTo x="4365" y="4483"/>
                    <wp:lineTo x="3141" y="5298"/>
                    <wp:lineTo x="2414" y="6215"/>
                    <wp:lineTo x="1819" y="7030"/>
                    <wp:lineTo x="1356" y="7845"/>
                    <wp:lineTo x="661" y="9475"/>
                    <wp:lineTo x="430" y="10291"/>
                    <wp:lineTo x="265" y="11106"/>
                    <wp:lineTo x="198" y="11921"/>
                    <wp:lineTo x="198" y="12736"/>
                    <wp:lineTo x="298" y="13551"/>
                    <wp:lineTo x="529" y="14366"/>
                    <wp:lineTo x="893" y="15181"/>
                    <wp:lineTo x="1587" y="15996"/>
                    <wp:lineTo x="1620" y="16098"/>
                    <wp:lineTo x="2943" y="16811"/>
                    <wp:lineTo x="3108" y="16811"/>
                    <wp:lineTo x="2943" y="17626"/>
                    <wp:lineTo x="2910" y="18442"/>
                    <wp:lineTo x="2976" y="19257"/>
                    <wp:lineTo x="3241" y="20072"/>
                    <wp:lineTo x="3274" y="20225"/>
                    <wp:lineTo x="3968" y="20887"/>
                    <wp:lineTo x="4100" y="20989"/>
                    <wp:lineTo x="8961" y="21294"/>
                    <wp:lineTo x="10119" y="21396"/>
                    <wp:lineTo x="10549" y="21396"/>
                    <wp:lineTo x="10979" y="21294"/>
                    <wp:lineTo x="11938" y="20989"/>
                    <wp:lineTo x="12665" y="20072"/>
                    <wp:lineTo x="12963" y="19257"/>
                    <wp:lineTo x="13161" y="18442"/>
                    <wp:lineTo x="13260" y="17626"/>
                    <wp:lineTo x="14285" y="16811"/>
                    <wp:lineTo x="17691" y="16811"/>
                    <wp:lineTo x="19841" y="16506"/>
                    <wp:lineTo x="19841" y="15996"/>
                    <wp:lineTo x="20271" y="15181"/>
                    <wp:lineTo x="20436" y="14366"/>
                    <wp:lineTo x="20469" y="13551"/>
                    <wp:lineTo x="20304" y="11921"/>
                    <wp:lineTo x="20171" y="11106"/>
                    <wp:lineTo x="20006" y="10291"/>
                    <wp:lineTo x="19973" y="9475"/>
                    <wp:lineTo x="20205" y="8660"/>
                    <wp:lineTo x="20502" y="7845"/>
                    <wp:lineTo x="20932" y="7030"/>
                    <wp:lineTo x="21230" y="6215"/>
                    <wp:lineTo x="21362" y="5400"/>
                    <wp:lineTo x="21428" y="4585"/>
                    <wp:lineTo x="21395" y="2955"/>
                    <wp:lineTo x="21197" y="2140"/>
                    <wp:lineTo x="20932" y="1528"/>
                    <wp:lineTo x="20866" y="1172"/>
                    <wp:lineTo x="20271" y="611"/>
                    <wp:lineTo x="20006" y="408"/>
                    <wp:lineTo x="16699" y="408"/>
                  </wp:wrapPolygon>
                </wp:wrapTight>
                <wp:docPr id="595988795" name="Bilde 8" descr="Et bilde som inneholder Grafikk, kreativitet, clip art, kun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88795" name="Bilde 8" descr="Et bilde som inneholder Grafikk, kreativitet, clip art, kunst&#10;&#10;KI-generert innhold kan være fei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95640" cy="5384800"/>
                        </a:xfrm>
                        <a:prstGeom prst="rect">
                          <a:avLst/>
                        </a:prstGeom>
                      </pic:spPr>
                    </pic:pic>
                  </a:graphicData>
                </a:graphic>
                <wp14:sizeRelH relativeFrom="page">
                  <wp14:pctWidth>0</wp14:pctWidth>
                </wp14:sizeRelH>
                <wp14:sizeRelV relativeFrom="page">
                  <wp14:pctHeight>0</wp14:pctHeight>
                </wp14:sizeRelV>
              </wp:anchor>
            </w:drawing>
          </w:r>
        </w:p>
        <w:p w14:paraId="3B7D3C0B" w14:textId="77777777" w:rsidR="004E3860" w:rsidRPr="00727E8D" w:rsidRDefault="004E3860" w:rsidP="004E3860">
          <w:pPr>
            <w:jc w:val="center"/>
            <w:rPr>
              <w:rFonts w:asciiTheme="minorHAnsi" w:eastAsiaTheme="minorEastAsia" w:hAnsiTheme="minorHAnsi" w:cstheme="minorHAnsi"/>
              <w:sz w:val="50"/>
              <w:szCs w:val="50"/>
            </w:rPr>
          </w:pPr>
          <w:r w:rsidRPr="00727E8D">
            <w:rPr>
              <w:rFonts w:asciiTheme="minorHAnsi" w:eastAsiaTheme="minorEastAsia" w:hAnsiTheme="minorHAnsi" w:cstheme="minorHAnsi"/>
              <w:noProof/>
              <w14:ligatures w14:val="standardContextual"/>
            </w:rPr>
            <mc:AlternateContent>
              <mc:Choice Requires="wps">
                <w:drawing>
                  <wp:anchor distT="0" distB="0" distL="114300" distR="114300" simplePos="0" relativeHeight="251665408" behindDoc="0" locked="0" layoutInCell="1" allowOverlap="1" wp14:anchorId="7D787B64" wp14:editId="1222B5E0">
                    <wp:simplePos x="0" y="0"/>
                    <wp:positionH relativeFrom="column">
                      <wp:posOffset>5031105</wp:posOffset>
                    </wp:positionH>
                    <wp:positionV relativeFrom="paragraph">
                      <wp:posOffset>250190</wp:posOffset>
                    </wp:positionV>
                    <wp:extent cx="1752600" cy="635000"/>
                    <wp:effectExtent l="0" t="0" r="0" b="0"/>
                    <wp:wrapNone/>
                    <wp:docPr id="811166497" name="Tekstboks 13"/>
                    <wp:cNvGraphicFramePr/>
                    <a:graphic xmlns:a="http://schemas.openxmlformats.org/drawingml/2006/main">
                      <a:graphicData uri="http://schemas.microsoft.com/office/word/2010/wordprocessingShape">
                        <wps:wsp>
                          <wps:cNvSpPr txBox="1"/>
                          <wps:spPr>
                            <a:xfrm>
                              <a:off x="0" y="0"/>
                              <a:ext cx="1752600" cy="635000"/>
                            </a:xfrm>
                            <a:prstGeom prst="rect">
                              <a:avLst/>
                            </a:prstGeom>
                            <a:noFill/>
                            <a:ln w="6350">
                              <a:noFill/>
                            </a:ln>
                          </wps:spPr>
                          <wps:txbx>
                            <w:txbxContent>
                              <w:p w14:paraId="3759A477" w14:textId="77777777" w:rsidR="004E3860" w:rsidRPr="00B42FC6" w:rsidRDefault="004E3860" w:rsidP="004E3860">
                                <w:pPr>
                                  <w:jc w:val="center"/>
                                  <w:rPr>
                                    <w:b/>
                                    <w:bCs/>
                                    <w:sz w:val="60"/>
                                    <w:szCs w:val="60"/>
                                  </w:rPr>
                                </w:pPr>
                                <w:r w:rsidRPr="00B42FC6">
                                  <w:rPr>
                                    <w:rFonts w:ascii="Calibri" w:hAnsi="Calibri" w:cs="Calibri"/>
                                    <w:b/>
                                    <w:bCs/>
                                    <w:color w:val="FFFFFF" w:themeColor="background1"/>
                                    <w:sz w:val="60"/>
                                    <w:szCs w:val="60"/>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787B64" id="_x0000_t202" coordsize="21600,21600" o:spt="202" path="m,l,21600r21600,l21600,xe">
                    <v:stroke joinstyle="miter"/>
                    <v:path gradientshapeok="t" o:connecttype="rect"/>
                  </v:shapetype>
                  <v:shape id="Tekstboks 13" o:spid="_x0000_s1026" type="#_x0000_t202" style="position:absolute;left:0;text-align:left;margin-left:396.15pt;margin-top:19.7pt;width:138pt;height:5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MjEgIAACwEAAAOAAAAZHJzL2Uyb0RvYy54bWysU01vGyEQvVfqf0Dc6127tpOuvI7cRK4q&#10;RUkkp8oZs+BdCRgK2Lvur+/Arj+U9lT1AgMzzMd7j8VdpxU5COcbMCUdj3JKhOFQNWZX0h+v60+3&#10;lPjATMUUGFHSo/D0bvnxw6K1hZhADaoSjmAS44vWlrQOwRZZ5nktNPMjsMKgU4LTLODR7bLKsRaz&#10;a5VN8nyeteAq64AL7/H2oXfSZcovpeDhWUovAlElxd5CWl1at3HNlgtW7ByzdcOHNtg/dKFZY7Do&#10;OdUDC4zsXfNHKt1wBx5kGHHQGUjZcJFmwGnG+btpNjWzIs2C4Hh7hsn/v7T86bCxL46E7it0SGAE&#10;pLW+8HgZ5+mk03HHTgn6EcLjGTbRBcLjo5vZZJ6ji6Nv/nmWo41psstr63z4JkCTaJTUIS0JLXZ4&#10;9KEPPYXEYgbWjVKJGmVI2ydND84eTK4M1rj0Gq3QbbthgC1UR5zLQU+5t3zdYPFH5sMLc8gx9ou6&#10;Dc+4SAVYBAaLkhrcr7/dx3iEHr2UtKiZkvqfe+YEJeq7QVK+jKfTKLJ0mM5uJnhw157ttcfs9T2g&#10;LMf4QyxPZowP6mRKB/oN5b2KVdHFDMfaJQ0n8z70SsbvwcVqlYJQVpaFR7OxPKaOcEZoX7s35uyA&#10;f0DmnuCkLla8o6GP7YlY7QPIJnEUAe5RHXBHSSaWh+8TNX99TlGXT778DQAA//8DAFBLAwQUAAYA&#10;CAAAACEAfTZSj+EAAAALAQAADwAAAGRycy9kb3ducmV2LnhtbEyPQU/DMAyF70j8h8hI3FhKB6Mr&#10;Taep0oSE2GFjF25u47UVTVKabCv8etwT3Oz3np4/Z6vRdOJMg2+dVXA/i0CQrZxuba3g8L65S0D4&#10;gFZj5ywp+CYPq/z6KsNUu4vd0XkfasEl1qeooAmhT6X0VUMG/cz1ZNk7usFg4HWopR7wwuWmk3EU&#10;LaTB1vKFBnsqGqo+9yej4LXYbHFXxib56YqXt+O6/zp8PCp1ezOun0EEGsNfGCZ8RoecmUp3stqL&#10;TsHTMp5zVMF8+QBiCkSLhJWSp0mSeSb//5D/AgAA//8DAFBLAQItABQABgAIAAAAIQC2gziS/gAA&#10;AOEBAAATAAAAAAAAAAAAAAAAAAAAAABbQ29udGVudF9UeXBlc10ueG1sUEsBAi0AFAAGAAgAAAAh&#10;ADj9If/WAAAAlAEAAAsAAAAAAAAAAAAAAAAALwEAAF9yZWxzLy5yZWxzUEsBAi0AFAAGAAgAAAAh&#10;ABmiwyMSAgAALAQAAA4AAAAAAAAAAAAAAAAALgIAAGRycy9lMm9Eb2MueG1sUEsBAi0AFAAGAAgA&#10;AAAhAH02Uo/hAAAACwEAAA8AAAAAAAAAAAAAAAAAbAQAAGRycy9kb3ducmV2LnhtbFBLBQYAAAAA&#10;BAAEAPMAAAB6BQAAAAA=&#10;" filled="f" stroked="f" strokeweight=".5pt">
                    <v:textbox>
                      <w:txbxContent>
                        <w:p w14:paraId="3759A477" w14:textId="77777777" w:rsidR="004E3860" w:rsidRPr="00B42FC6" w:rsidRDefault="004E3860" w:rsidP="004E3860">
                          <w:pPr>
                            <w:jc w:val="center"/>
                            <w:rPr>
                              <w:b/>
                              <w:bCs/>
                              <w:sz w:val="60"/>
                              <w:szCs w:val="60"/>
                            </w:rPr>
                          </w:pPr>
                          <w:r w:rsidRPr="00B42FC6">
                            <w:rPr>
                              <w:rFonts w:ascii="Calibri" w:hAnsi="Calibri" w:cs="Calibri"/>
                              <w:b/>
                              <w:bCs/>
                              <w:color w:val="FFFFFF" w:themeColor="background1"/>
                              <w:sz w:val="60"/>
                              <w:szCs w:val="60"/>
                            </w:rPr>
                            <w:t>2025</w:t>
                          </w:r>
                        </w:p>
                      </w:txbxContent>
                    </v:textbox>
                  </v:shape>
                </w:pict>
              </mc:Fallback>
            </mc:AlternateContent>
          </w:r>
        </w:p>
        <w:p w14:paraId="73AADBA6" w14:textId="59376A92" w:rsidR="002B7411" w:rsidRPr="00727E8D" w:rsidRDefault="004E3860" w:rsidP="004E3860">
          <w:pPr>
            <w:spacing w:after="160" w:line="259" w:lineRule="auto"/>
            <w:rPr>
              <w:rFonts w:asciiTheme="minorHAnsi" w:eastAsiaTheme="minorEastAsia" w:hAnsiTheme="minorHAnsi" w:cstheme="minorHAnsi"/>
            </w:rPr>
          </w:pPr>
          <w:r w:rsidRPr="00727E8D">
            <w:rPr>
              <w:rFonts w:asciiTheme="minorHAnsi" w:eastAsiaTheme="minorEastAsia" w:hAnsiTheme="minorHAnsi" w:cstheme="minorHAnsi"/>
              <w:noProof/>
              <w14:ligatures w14:val="standardContextual"/>
            </w:rPr>
            <mc:AlternateContent>
              <mc:Choice Requires="wps">
                <w:drawing>
                  <wp:anchor distT="0" distB="0" distL="114300" distR="114300" simplePos="0" relativeHeight="251664384" behindDoc="0" locked="0" layoutInCell="1" allowOverlap="1" wp14:anchorId="499D8A5E" wp14:editId="224E462B">
                    <wp:simplePos x="0" y="0"/>
                    <wp:positionH relativeFrom="column">
                      <wp:posOffset>309880</wp:posOffset>
                    </wp:positionH>
                    <wp:positionV relativeFrom="paragraph">
                      <wp:posOffset>3491865</wp:posOffset>
                    </wp:positionV>
                    <wp:extent cx="3822700" cy="635000"/>
                    <wp:effectExtent l="0" t="0" r="0" b="0"/>
                    <wp:wrapNone/>
                    <wp:docPr id="738574001" name="Tekstboks 13"/>
                    <wp:cNvGraphicFramePr/>
                    <a:graphic xmlns:a="http://schemas.openxmlformats.org/drawingml/2006/main">
                      <a:graphicData uri="http://schemas.microsoft.com/office/word/2010/wordprocessingShape">
                        <wps:wsp>
                          <wps:cNvSpPr txBox="1"/>
                          <wps:spPr>
                            <a:xfrm>
                              <a:off x="0" y="0"/>
                              <a:ext cx="3822700" cy="635000"/>
                            </a:xfrm>
                            <a:prstGeom prst="rect">
                              <a:avLst/>
                            </a:prstGeom>
                            <a:noFill/>
                            <a:ln w="6350">
                              <a:noFill/>
                            </a:ln>
                          </wps:spPr>
                          <wps:txbx>
                            <w:txbxContent>
                              <w:p w14:paraId="4F758096" w14:textId="0C32CA89" w:rsidR="004E3860" w:rsidRPr="00B42FC6" w:rsidRDefault="004E3860" w:rsidP="004E3860">
                                <w:pPr>
                                  <w:jc w:val="center"/>
                                  <w:rPr>
                                    <w:rFonts w:ascii="Calibri" w:hAnsi="Calibri" w:cs="Calibri"/>
                                    <w:color w:val="FFFFFF" w:themeColor="background1"/>
                                    <w:sz w:val="32"/>
                                    <w:szCs w:val="32"/>
                                  </w:rPr>
                                </w:pPr>
                                <w:r>
                                  <w:rPr>
                                    <w:rFonts w:ascii="Calibri" w:hAnsi="Calibri" w:cs="Calibri"/>
                                    <w:color w:val="FFFFFF" w:themeColor="background1"/>
                                    <w:sz w:val="32"/>
                                    <w:szCs w:val="32"/>
                                  </w:rPr>
                                  <w:br/>
                                </w:r>
                                <w:r w:rsidR="003B5491">
                                  <w:rPr>
                                    <w:rFonts w:ascii="Calibri" w:hAnsi="Calibri" w:cs="Calibri"/>
                                    <w:color w:val="FFFFFF" w:themeColor="background1"/>
                                    <w:sz w:val="32"/>
                                    <w:szCs w:val="32"/>
                                  </w:rPr>
                                  <w:t>H</w:t>
                                </w:r>
                                <w:r w:rsidRPr="00B42FC6">
                                  <w:rPr>
                                    <w:rFonts w:ascii="Calibri" w:hAnsi="Calibri" w:cs="Calibri"/>
                                    <w:color w:val="FFFFFF" w:themeColor="background1"/>
                                    <w:sz w:val="32"/>
                                    <w:szCs w:val="32"/>
                                  </w:rPr>
                                  <w:t>andsam</w:t>
                                </w:r>
                                <w:r w:rsidR="003B5491">
                                  <w:rPr>
                                    <w:rFonts w:ascii="Calibri" w:hAnsi="Calibri" w:cs="Calibri"/>
                                    <w:color w:val="FFFFFF" w:themeColor="background1"/>
                                    <w:sz w:val="32"/>
                                    <w:szCs w:val="32"/>
                                  </w:rPr>
                                  <w:t>a</w:t>
                                </w:r>
                                <w:r w:rsidRPr="00B42FC6">
                                  <w:rPr>
                                    <w:rFonts w:ascii="Calibri" w:hAnsi="Calibri" w:cs="Calibri"/>
                                    <w:color w:val="FFFFFF" w:themeColor="background1"/>
                                    <w:sz w:val="32"/>
                                    <w:szCs w:val="32"/>
                                  </w:rPr>
                                  <w:t xml:space="preserve"> i fo</w:t>
                                </w:r>
                                <w:r>
                                  <w:rPr>
                                    <w:rFonts w:ascii="Calibri" w:hAnsi="Calibri" w:cs="Calibri"/>
                                    <w:color w:val="FFFFFF" w:themeColor="background1"/>
                                    <w:sz w:val="32"/>
                                    <w:szCs w:val="32"/>
                                  </w:rPr>
                                  <w:t>r</w:t>
                                </w:r>
                                <w:r w:rsidRPr="00B42FC6">
                                  <w:rPr>
                                    <w:rFonts w:ascii="Calibri" w:hAnsi="Calibri" w:cs="Calibri"/>
                                    <w:color w:val="FFFFFF" w:themeColor="background1"/>
                                    <w:sz w:val="32"/>
                                    <w:szCs w:val="32"/>
                                  </w:rPr>
                                  <w:t>mannskapet 24.02.25</w:t>
                                </w:r>
                              </w:p>
                              <w:p w14:paraId="69D2E51D" w14:textId="2ADE22D6" w:rsidR="004E3860" w:rsidRPr="00B42FC6" w:rsidRDefault="004E3860" w:rsidP="004E3860">
                                <w:pPr>
                                  <w:jc w:val="center"/>
                                  <w:rPr>
                                    <w:rFonts w:ascii="Calibri" w:hAnsi="Calibri" w:cs="Calibri"/>
                                    <w:color w:val="FFFFFF" w:themeColor="background1"/>
                                    <w:sz w:val="32"/>
                                    <w:szCs w:val="32"/>
                                  </w:rPr>
                                </w:pPr>
                                <w:r w:rsidRPr="00B42FC6">
                                  <w:rPr>
                                    <w:rFonts w:ascii="Calibri" w:hAnsi="Calibri" w:cs="Calibri"/>
                                    <w:color w:val="FFFFFF" w:themeColor="background1"/>
                                    <w:sz w:val="32"/>
                                    <w:szCs w:val="32"/>
                                  </w:rPr>
                                  <w:t xml:space="preserve"> </w:t>
                                </w:r>
                              </w:p>
                              <w:p w14:paraId="5AAC7595" w14:textId="77777777" w:rsidR="004E3860" w:rsidRDefault="004E3860" w:rsidP="004E38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9D8A5E" id="_x0000_s1027" type="#_x0000_t202" style="position:absolute;margin-left:24.4pt;margin-top:274.95pt;width:301pt;height:50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t1FQIAADMEAAAOAAAAZHJzL2Uyb0RvYy54bWysU01v2zAMvQ/YfxB0X+y46ZcRp8haZBgQ&#10;tAXSoWdFlmIDkqhJSuzs14+S84Vup2EXmRTpR/I9avrQa0V2wvkWTEXHo5wSYTjUrdlU9Mfb4ssd&#10;JT4wUzMFRlR0Lzx9mH3+NO1sKQpoQNXCEQQxvuxsRZsQbJllnjdCMz8CKwwGJTjNArpuk9WOdYiu&#10;VVbk+U3WgautAy68x9unIUhnCV9KwcOLlF4EoiqKvYV0unSu45nNpqzcOGablh/aYP/QhWatwaIn&#10;qCcWGNm69g8o3XIHHmQYcdAZSNlykWbAacb5h2lWDbMizYLkeHuiyf8/WP68W9lXR0L/FXoUMBLS&#10;WV96vIzz9NLp+MVOCcaRwv2JNtEHwvHy6q4obnMMcYzdXF3naCNMdv7bOh++CdAkGhV1KEtii+2W&#10;Pgypx5RYzMCiVSpJowzpBtD0wymC4MpgjXOv0Qr9uidtfTHHGuo9judgUN5bvmixhyXz4ZU5lBrb&#10;xvUNL3hIBVgLDhYlDbhff7uP+agARinpcHUq6n9umROUqO8GtbkfTyZx15Izub4t0HGXkfVlxGz1&#10;I+B2jvGhWJ7MmB/U0ZQO9Dtu+TxWxRAzHGtXNBzNxzAsNL4SLubzlITbZVlYmpXlETqyGhl+69+Z&#10;swcZAgr4DMclY+UHNYbcQY/5NoBsk1SR54HVA/24mUnswyuKq3/pp6zzW5/9BgAA//8DAFBLAwQU&#10;AAYACAAAACEAyOmS2uAAAAAKAQAADwAAAGRycy9kb3ducmV2LnhtbEyPQU/DMAyF70j8h8hI3FjK&#10;tE5daTpNlSYkBIeNXbiljddWJE5psq3w6/FOcLPfe3r+XKwnZ8UZx9B7UvA4S0AgNd701Co4vG8f&#10;MhAhajLaekIF3xhgXd7eFDo3/kI7PO9jK7iEQq4VdDEOuZSh6dDpMPMDEntHPzodeR1baUZ94XJn&#10;5TxJltLpnvhCpwesOmw+9yen4KXavuldPXfZj62eX4+b4evwkSp1fzdtnkBEnOJfGK74jA4lM9X+&#10;RCYIq2CRMXlUkC5WKxAcWKYJKzUPV0WWhfz/QvkLAAD//wMAUEsBAi0AFAAGAAgAAAAhALaDOJL+&#10;AAAA4QEAABMAAAAAAAAAAAAAAAAAAAAAAFtDb250ZW50X1R5cGVzXS54bWxQSwECLQAUAAYACAAA&#10;ACEAOP0h/9YAAACUAQAACwAAAAAAAAAAAAAAAAAvAQAAX3JlbHMvLnJlbHNQSwECLQAUAAYACAAA&#10;ACEAyEJrdRUCAAAzBAAADgAAAAAAAAAAAAAAAAAuAgAAZHJzL2Uyb0RvYy54bWxQSwECLQAUAAYA&#10;CAAAACEAyOmS2uAAAAAKAQAADwAAAAAAAAAAAAAAAABvBAAAZHJzL2Rvd25yZXYueG1sUEsFBgAA&#10;AAAEAAQA8wAAAHwFAAAAAA==&#10;" filled="f" stroked="f" strokeweight=".5pt">
                    <v:textbox>
                      <w:txbxContent>
                        <w:p w14:paraId="4F758096" w14:textId="0C32CA89" w:rsidR="004E3860" w:rsidRPr="00B42FC6" w:rsidRDefault="004E3860" w:rsidP="004E3860">
                          <w:pPr>
                            <w:jc w:val="center"/>
                            <w:rPr>
                              <w:rFonts w:ascii="Calibri" w:hAnsi="Calibri" w:cs="Calibri"/>
                              <w:color w:val="FFFFFF" w:themeColor="background1"/>
                              <w:sz w:val="32"/>
                              <w:szCs w:val="32"/>
                            </w:rPr>
                          </w:pPr>
                          <w:r>
                            <w:rPr>
                              <w:rFonts w:ascii="Calibri" w:hAnsi="Calibri" w:cs="Calibri"/>
                              <w:color w:val="FFFFFF" w:themeColor="background1"/>
                              <w:sz w:val="32"/>
                              <w:szCs w:val="32"/>
                            </w:rPr>
                            <w:br/>
                          </w:r>
                          <w:r w:rsidR="003B5491">
                            <w:rPr>
                              <w:rFonts w:ascii="Calibri" w:hAnsi="Calibri" w:cs="Calibri"/>
                              <w:color w:val="FFFFFF" w:themeColor="background1"/>
                              <w:sz w:val="32"/>
                              <w:szCs w:val="32"/>
                            </w:rPr>
                            <w:t>H</w:t>
                          </w:r>
                          <w:r w:rsidRPr="00B42FC6">
                            <w:rPr>
                              <w:rFonts w:ascii="Calibri" w:hAnsi="Calibri" w:cs="Calibri"/>
                              <w:color w:val="FFFFFF" w:themeColor="background1"/>
                              <w:sz w:val="32"/>
                              <w:szCs w:val="32"/>
                            </w:rPr>
                            <w:t>andsam</w:t>
                          </w:r>
                          <w:r w:rsidR="003B5491">
                            <w:rPr>
                              <w:rFonts w:ascii="Calibri" w:hAnsi="Calibri" w:cs="Calibri"/>
                              <w:color w:val="FFFFFF" w:themeColor="background1"/>
                              <w:sz w:val="32"/>
                              <w:szCs w:val="32"/>
                            </w:rPr>
                            <w:t>a</w:t>
                          </w:r>
                          <w:r w:rsidRPr="00B42FC6">
                            <w:rPr>
                              <w:rFonts w:ascii="Calibri" w:hAnsi="Calibri" w:cs="Calibri"/>
                              <w:color w:val="FFFFFF" w:themeColor="background1"/>
                              <w:sz w:val="32"/>
                              <w:szCs w:val="32"/>
                            </w:rPr>
                            <w:t xml:space="preserve"> i fo</w:t>
                          </w:r>
                          <w:r>
                            <w:rPr>
                              <w:rFonts w:ascii="Calibri" w:hAnsi="Calibri" w:cs="Calibri"/>
                              <w:color w:val="FFFFFF" w:themeColor="background1"/>
                              <w:sz w:val="32"/>
                              <w:szCs w:val="32"/>
                            </w:rPr>
                            <w:t>r</w:t>
                          </w:r>
                          <w:r w:rsidRPr="00B42FC6">
                            <w:rPr>
                              <w:rFonts w:ascii="Calibri" w:hAnsi="Calibri" w:cs="Calibri"/>
                              <w:color w:val="FFFFFF" w:themeColor="background1"/>
                              <w:sz w:val="32"/>
                              <w:szCs w:val="32"/>
                            </w:rPr>
                            <w:t>mannskapet 24.02.25</w:t>
                          </w:r>
                        </w:p>
                        <w:p w14:paraId="69D2E51D" w14:textId="2ADE22D6" w:rsidR="004E3860" w:rsidRPr="00B42FC6" w:rsidRDefault="004E3860" w:rsidP="004E3860">
                          <w:pPr>
                            <w:jc w:val="center"/>
                            <w:rPr>
                              <w:rFonts w:ascii="Calibri" w:hAnsi="Calibri" w:cs="Calibri"/>
                              <w:color w:val="FFFFFF" w:themeColor="background1"/>
                              <w:sz w:val="32"/>
                              <w:szCs w:val="32"/>
                            </w:rPr>
                          </w:pPr>
                          <w:r w:rsidRPr="00B42FC6">
                            <w:rPr>
                              <w:rFonts w:ascii="Calibri" w:hAnsi="Calibri" w:cs="Calibri"/>
                              <w:color w:val="FFFFFF" w:themeColor="background1"/>
                              <w:sz w:val="32"/>
                              <w:szCs w:val="32"/>
                            </w:rPr>
                            <w:t xml:space="preserve"> </w:t>
                          </w:r>
                        </w:p>
                        <w:p w14:paraId="5AAC7595" w14:textId="77777777" w:rsidR="004E3860" w:rsidRDefault="004E3860" w:rsidP="004E3860"/>
                      </w:txbxContent>
                    </v:textbox>
                  </v:shape>
                </w:pict>
              </mc:Fallback>
            </mc:AlternateContent>
          </w:r>
          <w:r w:rsidRPr="00727E8D">
            <w:rPr>
              <w:rFonts w:asciiTheme="minorHAnsi" w:eastAsiaTheme="minorEastAsia" w:hAnsiTheme="minorHAnsi" w:cstheme="minorHAnsi"/>
              <w:noProof/>
              <w14:ligatures w14:val="standardContextual"/>
            </w:rPr>
            <mc:AlternateContent>
              <mc:Choice Requires="wps">
                <w:drawing>
                  <wp:anchor distT="0" distB="0" distL="114300" distR="114300" simplePos="0" relativeHeight="251662336" behindDoc="0" locked="0" layoutInCell="1" allowOverlap="1" wp14:anchorId="3D5E7B21" wp14:editId="4D89D701">
                    <wp:simplePos x="0" y="0"/>
                    <wp:positionH relativeFrom="column">
                      <wp:posOffset>-188595</wp:posOffset>
                    </wp:positionH>
                    <wp:positionV relativeFrom="paragraph">
                      <wp:posOffset>1126490</wp:posOffset>
                    </wp:positionV>
                    <wp:extent cx="7531100" cy="2095500"/>
                    <wp:effectExtent l="0" t="0" r="0" b="0"/>
                    <wp:wrapNone/>
                    <wp:docPr id="1212538152" name="Tekstboks 11"/>
                    <wp:cNvGraphicFramePr/>
                    <a:graphic xmlns:a="http://schemas.openxmlformats.org/drawingml/2006/main">
                      <a:graphicData uri="http://schemas.microsoft.com/office/word/2010/wordprocessingShape">
                        <wps:wsp>
                          <wps:cNvSpPr txBox="1"/>
                          <wps:spPr>
                            <a:xfrm>
                              <a:off x="0" y="0"/>
                              <a:ext cx="7531100" cy="2095500"/>
                            </a:xfrm>
                            <a:prstGeom prst="rect">
                              <a:avLst/>
                            </a:prstGeom>
                            <a:noFill/>
                            <a:ln w="6350">
                              <a:noFill/>
                            </a:ln>
                          </wps:spPr>
                          <wps:txbx>
                            <w:txbxContent>
                              <w:p w14:paraId="339D6712" w14:textId="1BB1A06B" w:rsidR="004E3860" w:rsidRPr="004E3860" w:rsidRDefault="004E3860" w:rsidP="004E3860">
                                <w:pPr>
                                  <w:rPr>
                                    <w:sz w:val="22"/>
                                    <w:szCs w:val="18"/>
                                  </w:rPr>
                                </w:pPr>
                                <w:r w:rsidRPr="004E3860">
                                  <w:rPr>
                                    <w:rFonts w:ascii="Calibri" w:eastAsiaTheme="minorEastAsia" w:hAnsi="Calibri" w:cs="Calibri"/>
                                    <w:b/>
                                    <w:bCs/>
                                    <w:color w:val="FFFFFF" w:themeColor="background1"/>
                                    <w:sz w:val="96"/>
                                    <w:szCs w:val="96"/>
                                  </w:rPr>
                                  <w:t>Grun</w:t>
                                </w:r>
                                <w:r>
                                  <w:rPr>
                                    <w:rFonts w:ascii="Calibri" w:eastAsiaTheme="minorEastAsia" w:hAnsi="Calibri" w:cs="Calibri"/>
                                    <w:b/>
                                    <w:bCs/>
                                    <w:color w:val="FFFFFF" w:themeColor="background1"/>
                                    <w:sz w:val="96"/>
                                    <w:szCs w:val="96"/>
                                  </w:rPr>
                                  <w:t>n</w:t>
                                </w:r>
                                <w:r w:rsidRPr="004E3860">
                                  <w:rPr>
                                    <w:rFonts w:ascii="Calibri" w:eastAsiaTheme="minorEastAsia" w:hAnsi="Calibri" w:cs="Calibri"/>
                                    <w:b/>
                                    <w:bCs/>
                                    <w:color w:val="FFFFFF" w:themeColor="background1"/>
                                    <w:sz w:val="96"/>
                                    <w:szCs w:val="96"/>
                                  </w:rPr>
                                  <w:t xml:space="preserve">lag for handsaming </w:t>
                                </w:r>
                                <w:r>
                                  <w:rPr>
                                    <w:rFonts w:ascii="Calibri" w:eastAsiaTheme="minorEastAsia" w:hAnsi="Calibri" w:cs="Calibri"/>
                                    <w:b/>
                                    <w:bCs/>
                                    <w:color w:val="FFFFFF" w:themeColor="background1"/>
                                    <w:sz w:val="96"/>
                                    <w:szCs w:val="96"/>
                                  </w:rPr>
                                  <w:br/>
                                </w:r>
                                <w:r w:rsidRPr="004E3860">
                                  <w:rPr>
                                    <w:rFonts w:ascii="Calibri" w:eastAsiaTheme="minorEastAsia" w:hAnsi="Calibri" w:cs="Calibri"/>
                                    <w:b/>
                                    <w:bCs/>
                                    <w:color w:val="FFFFFF" w:themeColor="background1"/>
                                    <w:sz w:val="96"/>
                                    <w:szCs w:val="96"/>
                                  </w:rPr>
                                  <w:t>av næringssaker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E7B21" id="Tekstboks 11" o:spid="_x0000_s1028" type="#_x0000_t202" style="position:absolute;margin-left:-14.85pt;margin-top:88.7pt;width:593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YmGwIAADQEAAAOAAAAZHJzL2Uyb0RvYy54bWysU8lu2zAQvRfoPxC815IcO4tgOXATuCgQ&#10;JAGcImeaIi0CFIclaUvu13dIeUPaU9ELNcMZzfLe4+y+bzXZCecVmIoWo5wSYTjUymwq+uNt+eWW&#10;Eh+YqZkGIyq6F57ezz9/mnW2FGNoQNfCESxifNnZijYh2DLLPG9Ey/wIrDAYlOBaFtB1m6x2rMPq&#10;rc7GeX6ddeBq64AL7/H2cQjSeaovpeDhRUovAtEVxdlCOl061/HM5jNWbhyzjeKHMdg/TNEyZbDp&#10;qdQjC4xsnfqjVKu4Aw8yjDi0GUipuEg74DZF/mGbVcOsSLsgON6eYPL/ryx/3q3sqyOh/wo9EhgB&#10;6awvPV7GfXrp2vjFSQnGEcL9CTbRB8Lx8mZ6VRQ5hjjGxvnddIoO1snOv1vnwzcBLYlGRR3ykuBi&#10;uycfhtRjSuxmYKm0TtxoQ7qKXl9N8/TDKYLFtcEe52GjFfp1T1SNYxwXWUO9x/0cDNR7y5cKZ3hi&#10;Prwyh1zj3Kjf8IKH1IC94GBR0oD79bf7mI8UYJSSDrVTUf9zy5ygRH83SM5dMZlEsSVnMr0Zo+Mu&#10;I+vLiNm2D4DyLPClWJ7MmB/00ZQO2neU+SJ2xRAzHHtXNBzNhzAoGp8JF4tFSkJ5WRaezMryWDqi&#10;GhF+69+ZswcaAjL4DEeVsfIDG0PuwMdiG0CqRFXEeUD1AD9KM5F9eEZR+5d+yjo/9vlvAAAA//8D&#10;AFBLAwQUAAYACAAAACEAGn9JFOMAAAAMAQAADwAAAGRycy9kb3ducmV2LnhtbEyPTU/CQBCG7yb+&#10;h82YeIMt1VIo3RLShJgYOYBcvE27Q9u4H7W7QPXXu5z0OPM+eeeZfD1qxS40uM4aAbNpBIxMbWVn&#10;GgHH9+1kAcx5NBKVNSTgmxysi/u7HDNpr2ZPl4NvWCgxLkMBrfd9xrmrW9LoprYnE7KTHTT6MA4N&#10;lwNeQ7lWPI6iOdfYmXChxZ7KlurPw1kLeC23O9xXsV78qPLl7bTpv44fiRCPD+NmBczT6P9guOkH&#10;dSiCU2XPRjqmBEziZRrQEKTpM7AbMUvmT8AqAUkUVrzI+f8nil8AAAD//wMAUEsBAi0AFAAGAAgA&#10;AAAhALaDOJL+AAAA4QEAABMAAAAAAAAAAAAAAAAAAAAAAFtDb250ZW50X1R5cGVzXS54bWxQSwEC&#10;LQAUAAYACAAAACEAOP0h/9YAAACUAQAACwAAAAAAAAAAAAAAAAAvAQAAX3JlbHMvLnJlbHNQSwEC&#10;LQAUAAYACAAAACEAgc52JhsCAAA0BAAADgAAAAAAAAAAAAAAAAAuAgAAZHJzL2Uyb0RvYy54bWxQ&#10;SwECLQAUAAYACAAAACEAGn9JFOMAAAAMAQAADwAAAAAAAAAAAAAAAAB1BAAAZHJzL2Rvd25yZXYu&#10;eG1sUEsFBgAAAAAEAAQA8wAAAIUFAAAAAA==&#10;" filled="f" stroked="f" strokeweight=".5pt">
                    <v:textbox>
                      <w:txbxContent>
                        <w:p w14:paraId="339D6712" w14:textId="1BB1A06B" w:rsidR="004E3860" w:rsidRPr="004E3860" w:rsidRDefault="004E3860" w:rsidP="004E3860">
                          <w:pPr>
                            <w:rPr>
                              <w:sz w:val="22"/>
                              <w:szCs w:val="18"/>
                            </w:rPr>
                          </w:pPr>
                          <w:r w:rsidRPr="004E3860">
                            <w:rPr>
                              <w:rFonts w:ascii="Calibri" w:eastAsiaTheme="minorEastAsia" w:hAnsi="Calibri" w:cs="Calibri"/>
                              <w:b/>
                              <w:bCs/>
                              <w:color w:val="FFFFFF" w:themeColor="background1"/>
                              <w:sz w:val="96"/>
                              <w:szCs w:val="96"/>
                            </w:rPr>
                            <w:t>Grun</w:t>
                          </w:r>
                          <w:r>
                            <w:rPr>
                              <w:rFonts w:ascii="Calibri" w:eastAsiaTheme="minorEastAsia" w:hAnsi="Calibri" w:cs="Calibri"/>
                              <w:b/>
                              <w:bCs/>
                              <w:color w:val="FFFFFF" w:themeColor="background1"/>
                              <w:sz w:val="96"/>
                              <w:szCs w:val="96"/>
                            </w:rPr>
                            <w:t>n</w:t>
                          </w:r>
                          <w:r w:rsidRPr="004E3860">
                            <w:rPr>
                              <w:rFonts w:ascii="Calibri" w:eastAsiaTheme="minorEastAsia" w:hAnsi="Calibri" w:cs="Calibri"/>
                              <w:b/>
                              <w:bCs/>
                              <w:color w:val="FFFFFF" w:themeColor="background1"/>
                              <w:sz w:val="96"/>
                              <w:szCs w:val="96"/>
                            </w:rPr>
                            <w:t xml:space="preserve">lag for handsaming </w:t>
                          </w:r>
                          <w:r>
                            <w:rPr>
                              <w:rFonts w:ascii="Calibri" w:eastAsiaTheme="minorEastAsia" w:hAnsi="Calibri" w:cs="Calibri"/>
                              <w:b/>
                              <w:bCs/>
                              <w:color w:val="FFFFFF" w:themeColor="background1"/>
                              <w:sz w:val="96"/>
                              <w:szCs w:val="96"/>
                            </w:rPr>
                            <w:br/>
                          </w:r>
                          <w:r w:rsidRPr="004E3860">
                            <w:rPr>
                              <w:rFonts w:ascii="Calibri" w:eastAsiaTheme="minorEastAsia" w:hAnsi="Calibri" w:cs="Calibri"/>
                              <w:b/>
                              <w:bCs/>
                              <w:color w:val="FFFFFF" w:themeColor="background1"/>
                              <w:sz w:val="96"/>
                              <w:szCs w:val="96"/>
                            </w:rPr>
                            <w:t>av næringssaker</w:t>
                          </w:r>
                        </w:p>
                      </w:txbxContent>
                    </v:textbox>
                  </v:shape>
                </w:pict>
              </mc:Fallback>
            </mc:AlternateContent>
          </w:r>
          <w:r w:rsidRPr="00727E8D">
            <w:rPr>
              <w:rFonts w:asciiTheme="minorHAnsi" w:eastAsiaTheme="minorEastAsia" w:hAnsiTheme="minorHAnsi" w:cstheme="minorHAnsi"/>
            </w:rPr>
            <w:br w:type="page"/>
          </w:r>
        </w:p>
      </w:sdtContent>
    </w:sdt>
    <w:p w14:paraId="366A50AE" w14:textId="77777777" w:rsidR="009C51A6" w:rsidRPr="00727E8D" w:rsidRDefault="009C51A6" w:rsidP="009C51A6">
      <w:pPr>
        <w:pBdr>
          <w:top w:val="single" w:sz="4" w:space="1" w:color="auto"/>
          <w:left w:val="single" w:sz="4" w:space="4" w:color="auto"/>
          <w:bottom w:val="single" w:sz="4" w:space="1" w:color="auto"/>
          <w:right w:val="single" w:sz="4" w:space="4" w:color="auto"/>
        </w:pBdr>
        <w:rPr>
          <w:rFonts w:asciiTheme="minorHAnsi" w:eastAsia="Calibri" w:hAnsiTheme="minorHAnsi" w:cstheme="minorHAnsi"/>
          <w:b/>
          <w:bCs/>
          <w:i/>
          <w:sz w:val="20"/>
          <w:lang w:eastAsia="en-US"/>
        </w:rPr>
      </w:pPr>
    </w:p>
    <w:p w14:paraId="7631AE4C" w14:textId="7309D5CF" w:rsidR="009C51A6" w:rsidRPr="00D60A81" w:rsidRDefault="009C51A6" w:rsidP="009C51A6">
      <w:pPr>
        <w:pBdr>
          <w:top w:val="single" w:sz="4" w:space="1" w:color="auto"/>
          <w:left w:val="single" w:sz="4" w:space="4" w:color="auto"/>
          <w:bottom w:val="single" w:sz="4" w:space="1" w:color="auto"/>
          <w:right w:val="single" w:sz="4" w:space="4" w:color="auto"/>
        </w:pBdr>
        <w:rPr>
          <w:rFonts w:asciiTheme="minorHAnsi" w:eastAsia="Calibri" w:hAnsiTheme="minorHAnsi" w:cstheme="minorHAnsi"/>
          <w:b/>
          <w:bCs/>
          <w:i/>
          <w:sz w:val="22"/>
          <w:szCs w:val="22"/>
          <w:lang w:eastAsia="en-US"/>
        </w:rPr>
      </w:pPr>
      <w:r w:rsidRPr="00D60A81">
        <w:rPr>
          <w:rFonts w:asciiTheme="minorHAnsi" w:eastAsia="Calibri" w:hAnsiTheme="minorHAnsi" w:cstheme="minorHAnsi"/>
          <w:b/>
          <w:bCs/>
          <w:i/>
          <w:sz w:val="22"/>
          <w:szCs w:val="22"/>
          <w:lang w:eastAsia="en-US"/>
        </w:rPr>
        <w:t>Bakgrunn</w:t>
      </w:r>
    </w:p>
    <w:p w14:paraId="5F3A0669" w14:textId="077BB9B0" w:rsidR="009C51A6" w:rsidRPr="00D60A81" w:rsidRDefault="009C51A6" w:rsidP="009C51A6">
      <w:pPr>
        <w:pBdr>
          <w:top w:val="single" w:sz="4" w:space="1" w:color="auto"/>
          <w:left w:val="single" w:sz="4" w:space="4" w:color="auto"/>
          <w:bottom w:val="single" w:sz="4" w:space="1" w:color="auto"/>
          <w:right w:val="single" w:sz="4" w:space="4" w:color="auto"/>
        </w:pBdr>
        <w:rPr>
          <w:rFonts w:asciiTheme="minorHAnsi" w:eastAsia="Calibri" w:hAnsiTheme="minorHAnsi" w:cstheme="minorHAnsi"/>
          <w:i/>
          <w:sz w:val="22"/>
          <w:szCs w:val="22"/>
          <w:lang w:eastAsia="en-US"/>
        </w:rPr>
      </w:pPr>
    </w:p>
    <w:p w14:paraId="7CB95AD3" w14:textId="71E5B38F" w:rsidR="002B7411" w:rsidRPr="00D60A81" w:rsidRDefault="002B7411" w:rsidP="009C51A6">
      <w:pPr>
        <w:pBdr>
          <w:top w:val="single" w:sz="4" w:space="1" w:color="auto"/>
          <w:left w:val="single" w:sz="4" w:space="4" w:color="auto"/>
          <w:bottom w:val="single" w:sz="4" w:space="1" w:color="auto"/>
          <w:right w:val="single" w:sz="4" w:space="4" w:color="auto"/>
        </w:pBdr>
        <w:rPr>
          <w:rFonts w:asciiTheme="minorHAnsi" w:eastAsia="Calibri" w:hAnsiTheme="minorHAnsi" w:cstheme="minorHAnsi"/>
          <w:i/>
          <w:sz w:val="22"/>
          <w:szCs w:val="22"/>
          <w:lang w:eastAsia="en-US"/>
        </w:rPr>
      </w:pPr>
      <w:r w:rsidRPr="00D60A81">
        <w:rPr>
          <w:rFonts w:asciiTheme="minorHAnsi" w:eastAsia="Calibri" w:hAnsiTheme="minorHAnsi" w:cstheme="minorHAnsi"/>
          <w:i/>
          <w:sz w:val="22"/>
          <w:szCs w:val="22"/>
          <w:lang w:eastAsia="en-US"/>
        </w:rPr>
        <w:t xml:space="preserve">Utgangspunktet for sakshandsaming av næringssaker som gjeld finansiering i Luster </w:t>
      </w:r>
    </w:p>
    <w:p w14:paraId="6DDE43AA" w14:textId="77777777" w:rsidR="002B7411" w:rsidRPr="00D60A81" w:rsidRDefault="002B7411" w:rsidP="009C51A6">
      <w:pPr>
        <w:pBdr>
          <w:top w:val="single" w:sz="4" w:space="1" w:color="auto"/>
          <w:left w:val="single" w:sz="4" w:space="4" w:color="auto"/>
          <w:bottom w:val="single" w:sz="4" w:space="1" w:color="auto"/>
          <w:right w:val="single" w:sz="4" w:space="4" w:color="auto"/>
        </w:pBdr>
        <w:rPr>
          <w:rFonts w:asciiTheme="minorHAnsi" w:eastAsia="Calibri" w:hAnsiTheme="minorHAnsi" w:cstheme="minorHAnsi"/>
          <w:i/>
          <w:sz w:val="22"/>
          <w:szCs w:val="22"/>
          <w:lang w:eastAsia="en-US"/>
        </w:rPr>
      </w:pPr>
      <w:r w:rsidRPr="00D60A81">
        <w:rPr>
          <w:rFonts w:asciiTheme="minorHAnsi" w:eastAsia="Calibri" w:hAnsiTheme="minorHAnsi" w:cstheme="minorHAnsi"/>
          <w:i/>
          <w:sz w:val="22"/>
          <w:szCs w:val="22"/>
          <w:lang w:eastAsia="en-US"/>
        </w:rPr>
        <w:t>kommune er «</w:t>
      </w:r>
      <w:r w:rsidRPr="00D60A81">
        <w:rPr>
          <w:rFonts w:asciiTheme="minorHAnsi" w:eastAsia="Calibri" w:hAnsiTheme="minorHAnsi" w:cstheme="minorHAnsi"/>
          <w:i/>
          <w:iCs/>
          <w:sz w:val="22"/>
          <w:szCs w:val="22"/>
          <w:lang w:eastAsia="en-US"/>
        </w:rPr>
        <w:t>Vedtektene for konsesjons- og næringsfondet</w:t>
      </w:r>
      <w:r w:rsidRPr="00D60A81">
        <w:rPr>
          <w:rFonts w:asciiTheme="minorHAnsi" w:eastAsia="Calibri" w:hAnsiTheme="minorHAnsi" w:cstheme="minorHAnsi"/>
          <w:i/>
          <w:sz w:val="22"/>
          <w:szCs w:val="22"/>
          <w:lang w:eastAsia="en-US"/>
        </w:rPr>
        <w:t xml:space="preserve">». </w:t>
      </w:r>
    </w:p>
    <w:p w14:paraId="02D6CA12" w14:textId="38796BFE" w:rsidR="002B7411" w:rsidRPr="00D60A81" w:rsidRDefault="002B7411" w:rsidP="009C51A6">
      <w:pPr>
        <w:pBdr>
          <w:top w:val="single" w:sz="4" w:space="1" w:color="auto"/>
          <w:left w:val="single" w:sz="4" w:space="4" w:color="auto"/>
          <w:bottom w:val="single" w:sz="4" w:space="1" w:color="auto"/>
          <w:right w:val="single" w:sz="4" w:space="4" w:color="auto"/>
        </w:pBdr>
        <w:rPr>
          <w:rFonts w:asciiTheme="minorHAnsi" w:eastAsia="Calibri" w:hAnsiTheme="minorHAnsi" w:cstheme="minorHAnsi"/>
          <w:i/>
          <w:sz w:val="22"/>
          <w:szCs w:val="22"/>
          <w:lang w:eastAsia="en-US"/>
        </w:rPr>
      </w:pPr>
      <w:r w:rsidRPr="00D60A81">
        <w:rPr>
          <w:rFonts w:asciiTheme="minorHAnsi" w:eastAsia="Calibri" w:hAnsiTheme="minorHAnsi" w:cstheme="minorHAnsi"/>
          <w:i/>
          <w:sz w:val="22"/>
          <w:szCs w:val="22"/>
          <w:lang w:eastAsia="en-US"/>
        </w:rPr>
        <w:t xml:space="preserve">Den næringspolitiske praksisen til Luster kommune har vore at lån kan gjevast til fysiske </w:t>
      </w:r>
    </w:p>
    <w:p w14:paraId="0512CB04" w14:textId="77777777" w:rsidR="002B7411" w:rsidRPr="00D60A81" w:rsidRDefault="002B7411" w:rsidP="009C51A6">
      <w:pPr>
        <w:pBdr>
          <w:top w:val="single" w:sz="4" w:space="1" w:color="auto"/>
          <w:left w:val="single" w:sz="4" w:space="4" w:color="auto"/>
          <w:bottom w:val="single" w:sz="4" w:space="1" w:color="auto"/>
          <w:right w:val="single" w:sz="4" w:space="4" w:color="auto"/>
        </w:pBdr>
        <w:rPr>
          <w:rFonts w:asciiTheme="minorHAnsi" w:eastAsia="Calibri" w:hAnsiTheme="minorHAnsi" w:cstheme="minorHAnsi"/>
          <w:i/>
          <w:sz w:val="22"/>
          <w:szCs w:val="22"/>
          <w:lang w:eastAsia="en-US"/>
        </w:rPr>
      </w:pPr>
      <w:r w:rsidRPr="00D60A81">
        <w:rPr>
          <w:rFonts w:asciiTheme="minorHAnsi" w:eastAsia="Calibri" w:hAnsiTheme="minorHAnsi" w:cstheme="minorHAnsi"/>
          <w:i/>
          <w:sz w:val="22"/>
          <w:szCs w:val="22"/>
          <w:lang w:eastAsia="en-US"/>
        </w:rPr>
        <w:t xml:space="preserve">investeringar som bygg, maskiner, utstyr o.l. Det vert ikkje gjeve lån til køyretøy. </w:t>
      </w:r>
    </w:p>
    <w:p w14:paraId="3D030DF4" w14:textId="77F7D6DE" w:rsidR="002B7411" w:rsidRPr="00D60A81" w:rsidRDefault="002B7411" w:rsidP="009C51A6">
      <w:pPr>
        <w:pBdr>
          <w:top w:val="single" w:sz="4" w:space="1" w:color="auto"/>
          <w:left w:val="single" w:sz="4" w:space="4" w:color="auto"/>
          <w:bottom w:val="single" w:sz="4" w:space="1" w:color="auto"/>
          <w:right w:val="single" w:sz="4" w:space="4" w:color="auto"/>
        </w:pBdr>
        <w:rPr>
          <w:rFonts w:asciiTheme="minorHAnsi" w:eastAsia="Calibri" w:hAnsiTheme="minorHAnsi" w:cstheme="minorHAnsi"/>
          <w:i/>
          <w:sz w:val="22"/>
          <w:szCs w:val="22"/>
          <w:lang w:eastAsia="en-US"/>
        </w:rPr>
      </w:pPr>
      <w:r w:rsidRPr="00D60A81">
        <w:rPr>
          <w:rFonts w:asciiTheme="minorHAnsi" w:eastAsia="Calibri" w:hAnsiTheme="minorHAnsi" w:cstheme="minorHAnsi"/>
          <w:i/>
          <w:sz w:val="22"/>
          <w:szCs w:val="22"/>
          <w:lang w:eastAsia="en-US"/>
        </w:rPr>
        <w:t xml:space="preserve">Tilskot kan gjevast til finansiering av bedriftsutviklingstiltak som oppstarting, </w:t>
      </w:r>
    </w:p>
    <w:p w14:paraId="0B229612" w14:textId="0655B3A6" w:rsidR="00316F2C" w:rsidRPr="00D60A81" w:rsidRDefault="002B7411" w:rsidP="009C51A6">
      <w:pPr>
        <w:pBdr>
          <w:top w:val="single" w:sz="4" w:space="1" w:color="auto"/>
          <w:left w:val="single" w:sz="4" w:space="4" w:color="auto"/>
          <w:bottom w:val="single" w:sz="4" w:space="1" w:color="auto"/>
          <w:right w:val="single" w:sz="4" w:space="4" w:color="auto"/>
        </w:pBdr>
        <w:rPr>
          <w:rFonts w:asciiTheme="minorHAnsi" w:eastAsia="Calibri" w:hAnsiTheme="minorHAnsi" w:cstheme="minorHAnsi"/>
          <w:i/>
          <w:sz w:val="22"/>
          <w:szCs w:val="22"/>
          <w:lang w:eastAsia="en-US"/>
        </w:rPr>
      </w:pPr>
      <w:r w:rsidRPr="00D60A81">
        <w:rPr>
          <w:rFonts w:asciiTheme="minorHAnsi" w:eastAsia="Calibri" w:hAnsiTheme="minorHAnsi" w:cstheme="minorHAnsi"/>
          <w:i/>
          <w:sz w:val="22"/>
          <w:szCs w:val="22"/>
          <w:lang w:eastAsia="en-US"/>
        </w:rPr>
        <w:t xml:space="preserve">marknadsføring, opplæring, produktutvikling etc. </w:t>
      </w:r>
    </w:p>
    <w:p w14:paraId="28E28367" w14:textId="1365AD10" w:rsidR="009C51A6" w:rsidRPr="00D60A81" w:rsidRDefault="009C51A6" w:rsidP="009C51A6">
      <w:pPr>
        <w:pBdr>
          <w:top w:val="single" w:sz="4" w:space="1" w:color="auto"/>
          <w:left w:val="single" w:sz="4" w:space="4" w:color="auto"/>
          <w:bottom w:val="single" w:sz="4" w:space="1" w:color="auto"/>
          <w:right w:val="single" w:sz="4" w:space="4" w:color="auto"/>
        </w:pBdr>
        <w:rPr>
          <w:rFonts w:asciiTheme="minorHAnsi" w:eastAsia="Calibri" w:hAnsiTheme="minorHAnsi" w:cstheme="minorHAnsi"/>
          <w:i/>
          <w:sz w:val="22"/>
          <w:szCs w:val="22"/>
          <w:lang w:eastAsia="en-US"/>
        </w:rPr>
      </w:pPr>
    </w:p>
    <w:p w14:paraId="769422DD" w14:textId="1FB78FCA" w:rsidR="009C51A6" w:rsidRPr="00D60A81" w:rsidRDefault="009C51A6" w:rsidP="002B7411">
      <w:pPr>
        <w:rPr>
          <w:rFonts w:asciiTheme="minorHAnsi" w:eastAsia="Calibri" w:hAnsiTheme="minorHAnsi" w:cstheme="minorHAnsi"/>
          <w:i/>
          <w:sz w:val="22"/>
          <w:szCs w:val="22"/>
          <w:lang w:eastAsia="en-US"/>
        </w:rPr>
      </w:pPr>
    </w:p>
    <w:p w14:paraId="22B0B283" w14:textId="511F491A" w:rsidR="009C51A6" w:rsidRPr="00D60A81" w:rsidRDefault="009C51A6" w:rsidP="003567D7">
      <w:pPr>
        <w:pBdr>
          <w:top w:val="single" w:sz="4" w:space="0" w:color="auto"/>
          <w:left w:val="single" w:sz="4" w:space="4" w:color="auto"/>
          <w:bottom w:val="single" w:sz="4" w:space="1" w:color="auto"/>
          <w:right w:val="single" w:sz="4" w:space="4" w:color="auto"/>
        </w:pBdr>
        <w:rPr>
          <w:rFonts w:asciiTheme="minorHAnsi" w:eastAsia="Calibri" w:hAnsiTheme="minorHAnsi" w:cstheme="minorHAnsi"/>
          <w:b/>
          <w:bCs/>
          <w:i/>
          <w:sz w:val="22"/>
          <w:szCs w:val="22"/>
          <w:lang w:eastAsia="en-US"/>
        </w:rPr>
      </w:pPr>
    </w:p>
    <w:p w14:paraId="5CADBD12" w14:textId="35C84BC9" w:rsidR="009C51A6" w:rsidRPr="003B5491" w:rsidRDefault="009C51A6" w:rsidP="003567D7">
      <w:pPr>
        <w:pBdr>
          <w:top w:val="single" w:sz="4" w:space="0" w:color="auto"/>
          <w:left w:val="single" w:sz="4" w:space="4" w:color="auto"/>
          <w:bottom w:val="single" w:sz="4" w:space="1" w:color="auto"/>
          <w:right w:val="single" w:sz="4" w:space="4" w:color="auto"/>
        </w:pBdr>
        <w:rPr>
          <w:rFonts w:asciiTheme="minorHAnsi" w:eastAsia="Calibri" w:hAnsiTheme="minorHAnsi" w:cstheme="minorHAnsi"/>
          <w:b/>
          <w:bCs/>
          <w:i/>
          <w:sz w:val="22"/>
          <w:szCs w:val="22"/>
          <w:lang w:eastAsia="en-US"/>
        </w:rPr>
      </w:pPr>
      <w:r w:rsidRPr="003B5491">
        <w:rPr>
          <w:rFonts w:asciiTheme="minorHAnsi" w:eastAsia="Calibri" w:hAnsiTheme="minorHAnsi" w:cstheme="minorHAnsi"/>
          <w:b/>
          <w:bCs/>
          <w:i/>
          <w:sz w:val="22"/>
          <w:szCs w:val="22"/>
          <w:lang w:eastAsia="en-US"/>
        </w:rPr>
        <w:t>Mynde til forvaltning av næringsfondet</w:t>
      </w:r>
    </w:p>
    <w:p w14:paraId="4BE48591" w14:textId="7490AD51" w:rsidR="009C51A6" w:rsidRPr="003B5491" w:rsidRDefault="009C51A6" w:rsidP="003567D7">
      <w:pPr>
        <w:pBdr>
          <w:top w:val="single" w:sz="4" w:space="0" w:color="auto"/>
          <w:left w:val="single" w:sz="4" w:space="4" w:color="auto"/>
          <w:bottom w:val="single" w:sz="4" w:space="1" w:color="auto"/>
          <w:right w:val="single" w:sz="4" w:space="4" w:color="auto"/>
        </w:pBdr>
        <w:rPr>
          <w:rFonts w:asciiTheme="minorHAnsi" w:eastAsia="Calibri" w:hAnsiTheme="minorHAnsi" w:cstheme="minorHAnsi"/>
          <w:i/>
          <w:sz w:val="22"/>
          <w:szCs w:val="22"/>
          <w:lang w:eastAsia="en-US"/>
        </w:rPr>
      </w:pPr>
    </w:p>
    <w:p w14:paraId="6F6BF7F7" w14:textId="608D2B90" w:rsidR="002B7411" w:rsidRPr="003B5491" w:rsidRDefault="002B7411" w:rsidP="003567D7">
      <w:pPr>
        <w:pBdr>
          <w:top w:val="single" w:sz="4" w:space="0" w:color="auto"/>
          <w:left w:val="single" w:sz="4" w:space="4" w:color="auto"/>
          <w:bottom w:val="single" w:sz="4" w:space="1" w:color="auto"/>
          <w:right w:val="single" w:sz="4" w:space="4" w:color="auto"/>
        </w:pBdr>
        <w:rPr>
          <w:rFonts w:asciiTheme="minorHAnsi" w:eastAsia="Calibri" w:hAnsiTheme="minorHAnsi" w:cstheme="minorHAnsi"/>
          <w:i/>
          <w:sz w:val="22"/>
          <w:szCs w:val="22"/>
          <w:lang w:eastAsia="en-US"/>
        </w:rPr>
      </w:pPr>
      <w:r w:rsidRPr="003B5491">
        <w:rPr>
          <w:rFonts w:asciiTheme="minorHAnsi" w:eastAsia="Calibri" w:hAnsiTheme="minorHAnsi" w:cstheme="minorHAnsi"/>
          <w:i/>
          <w:sz w:val="22"/>
          <w:szCs w:val="22"/>
          <w:lang w:eastAsia="en-US"/>
        </w:rPr>
        <w:t>Næringsutvalet har fullmakt til å yte inntil 2</w:t>
      </w:r>
      <w:r w:rsidR="00DF23B7" w:rsidRPr="003B5491">
        <w:rPr>
          <w:rFonts w:asciiTheme="minorHAnsi" w:eastAsia="Calibri" w:hAnsiTheme="minorHAnsi" w:cstheme="minorHAnsi"/>
          <w:i/>
          <w:sz w:val="22"/>
          <w:szCs w:val="22"/>
          <w:lang w:eastAsia="en-US"/>
        </w:rPr>
        <w:t>5</w:t>
      </w:r>
      <w:r w:rsidRPr="003B5491">
        <w:rPr>
          <w:rFonts w:asciiTheme="minorHAnsi" w:eastAsia="Calibri" w:hAnsiTheme="minorHAnsi" w:cstheme="minorHAnsi"/>
          <w:i/>
          <w:sz w:val="22"/>
          <w:szCs w:val="22"/>
          <w:lang w:eastAsia="en-US"/>
        </w:rPr>
        <w:t xml:space="preserve">0.000 kr i tilskot og inntil </w:t>
      </w:r>
      <w:r w:rsidR="00DF23B7" w:rsidRPr="003B5491">
        <w:rPr>
          <w:rFonts w:asciiTheme="minorHAnsi" w:eastAsia="Calibri" w:hAnsiTheme="minorHAnsi" w:cstheme="minorHAnsi"/>
          <w:i/>
          <w:sz w:val="22"/>
          <w:szCs w:val="22"/>
          <w:lang w:eastAsia="en-US"/>
        </w:rPr>
        <w:t>75</w:t>
      </w:r>
      <w:r w:rsidRPr="003B5491">
        <w:rPr>
          <w:rFonts w:asciiTheme="minorHAnsi" w:eastAsia="Calibri" w:hAnsiTheme="minorHAnsi" w:cstheme="minorHAnsi"/>
          <w:i/>
          <w:sz w:val="22"/>
          <w:szCs w:val="22"/>
          <w:lang w:eastAsia="en-US"/>
        </w:rPr>
        <w:t xml:space="preserve">0.000 kr i lån. </w:t>
      </w:r>
    </w:p>
    <w:p w14:paraId="1C14C17C" w14:textId="7593692D" w:rsidR="00BA0DD7" w:rsidRPr="003B5491" w:rsidRDefault="002B7411" w:rsidP="003567D7">
      <w:pPr>
        <w:pBdr>
          <w:top w:val="single" w:sz="4" w:space="0" w:color="auto"/>
          <w:left w:val="single" w:sz="4" w:space="4" w:color="auto"/>
          <w:bottom w:val="single" w:sz="4" w:space="1" w:color="auto"/>
          <w:right w:val="single" w:sz="4" w:space="4" w:color="auto"/>
        </w:pBdr>
        <w:rPr>
          <w:rFonts w:asciiTheme="minorHAnsi" w:eastAsia="Calibri" w:hAnsiTheme="minorHAnsi" w:cstheme="minorHAnsi"/>
          <w:i/>
          <w:sz w:val="22"/>
          <w:szCs w:val="22"/>
          <w:lang w:eastAsia="en-US"/>
        </w:rPr>
      </w:pPr>
      <w:r w:rsidRPr="003B5491">
        <w:rPr>
          <w:rFonts w:asciiTheme="minorHAnsi" w:eastAsia="Calibri" w:hAnsiTheme="minorHAnsi" w:cstheme="minorHAnsi"/>
          <w:i/>
          <w:sz w:val="22"/>
          <w:szCs w:val="22"/>
          <w:lang w:eastAsia="en-US"/>
        </w:rPr>
        <w:t xml:space="preserve">Saker med storleik utover dette vert handsama av kommunestyret. </w:t>
      </w:r>
    </w:p>
    <w:p w14:paraId="634F642C" w14:textId="4F98D08F" w:rsidR="002B7411" w:rsidRPr="003B5491" w:rsidRDefault="00BA0DD7" w:rsidP="003567D7">
      <w:pPr>
        <w:pBdr>
          <w:top w:val="single" w:sz="4" w:space="0" w:color="auto"/>
          <w:left w:val="single" w:sz="4" w:space="4" w:color="auto"/>
          <w:bottom w:val="single" w:sz="4" w:space="1" w:color="auto"/>
          <w:right w:val="single" w:sz="4" w:space="4" w:color="auto"/>
        </w:pBdr>
        <w:rPr>
          <w:rFonts w:asciiTheme="minorHAnsi" w:eastAsia="Calibri" w:hAnsiTheme="minorHAnsi" w:cstheme="minorHAnsi"/>
          <w:i/>
          <w:sz w:val="22"/>
          <w:szCs w:val="22"/>
          <w:lang w:eastAsia="en-US"/>
        </w:rPr>
      </w:pPr>
      <w:r w:rsidRPr="003B5491">
        <w:rPr>
          <w:rFonts w:asciiTheme="minorHAnsi" w:eastAsia="Calibri" w:hAnsiTheme="minorHAnsi" w:cstheme="minorHAnsi"/>
          <w:i/>
          <w:sz w:val="22"/>
          <w:szCs w:val="22"/>
          <w:lang w:eastAsia="en-US"/>
        </w:rPr>
        <w:t xml:space="preserve">Det kan ytast tilskot inntil kr </w:t>
      </w:r>
      <w:r w:rsidR="000C3CD8" w:rsidRPr="003B5491">
        <w:rPr>
          <w:rFonts w:asciiTheme="minorHAnsi" w:eastAsia="Calibri" w:hAnsiTheme="minorHAnsi" w:cstheme="minorHAnsi"/>
          <w:i/>
          <w:sz w:val="22"/>
          <w:szCs w:val="22"/>
          <w:lang w:eastAsia="en-US"/>
        </w:rPr>
        <w:t>1</w:t>
      </w:r>
      <w:r w:rsidR="004E6E86" w:rsidRPr="003B5491">
        <w:rPr>
          <w:rFonts w:asciiTheme="minorHAnsi" w:eastAsia="Calibri" w:hAnsiTheme="minorHAnsi" w:cstheme="minorHAnsi"/>
          <w:i/>
          <w:sz w:val="22"/>
          <w:szCs w:val="22"/>
          <w:lang w:eastAsia="en-US"/>
        </w:rPr>
        <w:t>5</w:t>
      </w:r>
      <w:r w:rsidRPr="003B5491">
        <w:rPr>
          <w:rFonts w:asciiTheme="minorHAnsi" w:eastAsia="Calibri" w:hAnsiTheme="minorHAnsi" w:cstheme="minorHAnsi"/>
          <w:i/>
          <w:sz w:val="22"/>
          <w:szCs w:val="22"/>
          <w:lang w:eastAsia="en-US"/>
        </w:rPr>
        <w:t>0.000 med administrativ avgjer</w:t>
      </w:r>
      <w:r w:rsidR="00316F2C" w:rsidRPr="003B5491">
        <w:rPr>
          <w:rFonts w:asciiTheme="minorHAnsi" w:eastAsia="Calibri" w:hAnsiTheme="minorHAnsi" w:cstheme="minorHAnsi"/>
          <w:i/>
          <w:sz w:val="22"/>
          <w:szCs w:val="22"/>
          <w:lang w:eastAsia="en-US"/>
        </w:rPr>
        <w:t>, gjennom delegerte vedtak som vert referert i formannskapet</w:t>
      </w:r>
      <w:r w:rsidRPr="003B5491">
        <w:rPr>
          <w:rFonts w:asciiTheme="minorHAnsi" w:eastAsia="Calibri" w:hAnsiTheme="minorHAnsi" w:cstheme="minorHAnsi"/>
          <w:i/>
          <w:sz w:val="22"/>
          <w:szCs w:val="22"/>
          <w:lang w:eastAsia="en-US"/>
        </w:rPr>
        <w:t>. Dette gjeld regelstyrde og kurante saker</w:t>
      </w:r>
      <w:r w:rsidR="004E6E86" w:rsidRPr="003B5491">
        <w:rPr>
          <w:rFonts w:asciiTheme="minorHAnsi" w:eastAsia="Calibri" w:hAnsiTheme="minorHAnsi" w:cstheme="minorHAnsi"/>
          <w:i/>
          <w:sz w:val="22"/>
          <w:szCs w:val="22"/>
          <w:lang w:eastAsia="en-US"/>
        </w:rPr>
        <w:t>, som til dømes oppstartstilskot</w:t>
      </w:r>
      <w:r w:rsidR="007C3FC5" w:rsidRPr="003B5491">
        <w:rPr>
          <w:rFonts w:asciiTheme="minorHAnsi" w:eastAsia="Calibri" w:hAnsiTheme="minorHAnsi" w:cstheme="minorHAnsi"/>
          <w:i/>
          <w:sz w:val="22"/>
          <w:szCs w:val="22"/>
          <w:lang w:eastAsia="en-US"/>
        </w:rPr>
        <w:t>.</w:t>
      </w:r>
    </w:p>
    <w:p w14:paraId="55C36B75" w14:textId="33002905" w:rsidR="00316F2C" w:rsidRPr="003B5491" w:rsidRDefault="00316F2C" w:rsidP="003567D7">
      <w:pPr>
        <w:pBdr>
          <w:top w:val="single" w:sz="4" w:space="0" w:color="auto"/>
          <w:left w:val="single" w:sz="4" w:space="4" w:color="auto"/>
          <w:bottom w:val="single" w:sz="4" w:space="1" w:color="auto"/>
          <w:right w:val="single" w:sz="4" w:space="4" w:color="auto"/>
        </w:pBdr>
        <w:rPr>
          <w:rFonts w:asciiTheme="minorHAnsi" w:eastAsia="Calibri" w:hAnsiTheme="minorHAnsi" w:cstheme="minorHAnsi"/>
          <w:i/>
          <w:sz w:val="22"/>
          <w:szCs w:val="22"/>
          <w:lang w:eastAsia="en-US"/>
        </w:rPr>
      </w:pPr>
      <w:r w:rsidRPr="003B5491">
        <w:rPr>
          <w:rFonts w:asciiTheme="minorHAnsi" w:eastAsia="Calibri" w:hAnsiTheme="minorHAnsi" w:cstheme="minorHAnsi"/>
          <w:i/>
          <w:sz w:val="22"/>
          <w:szCs w:val="22"/>
          <w:lang w:eastAsia="en-US"/>
        </w:rPr>
        <w:t>Vedtak</w:t>
      </w:r>
      <w:r w:rsidR="00250CFF" w:rsidRPr="003B5491">
        <w:rPr>
          <w:rFonts w:asciiTheme="minorHAnsi" w:eastAsia="Calibri" w:hAnsiTheme="minorHAnsi" w:cstheme="minorHAnsi"/>
          <w:i/>
          <w:sz w:val="22"/>
          <w:szCs w:val="22"/>
          <w:lang w:eastAsia="en-US"/>
        </w:rPr>
        <w:t xml:space="preserve"> om tilskot eller lån i næringsfondet vert definert som enkeltvedtak med klagerett etter forvaltningslova §</w:t>
      </w:r>
      <w:r w:rsidR="00F970ED" w:rsidRPr="003B5491">
        <w:rPr>
          <w:rFonts w:asciiTheme="minorHAnsi" w:eastAsia="Calibri" w:hAnsiTheme="minorHAnsi" w:cstheme="minorHAnsi"/>
          <w:i/>
          <w:sz w:val="22"/>
          <w:szCs w:val="22"/>
          <w:lang w:eastAsia="en-US"/>
        </w:rPr>
        <w:t>28.</w:t>
      </w:r>
    </w:p>
    <w:p w14:paraId="0E3B4982" w14:textId="77777777" w:rsidR="00D60A81" w:rsidRPr="00D60A81" w:rsidRDefault="00D60A81" w:rsidP="003567D7">
      <w:pPr>
        <w:pBdr>
          <w:top w:val="single" w:sz="4" w:space="0" w:color="auto"/>
          <w:left w:val="single" w:sz="4" w:space="4" w:color="auto"/>
          <w:bottom w:val="single" w:sz="4" w:space="1" w:color="auto"/>
          <w:right w:val="single" w:sz="4" w:space="4" w:color="auto"/>
        </w:pBdr>
        <w:rPr>
          <w:rFonts w:asciiTheme="minorHAnsi" w:eastAsia="Calibri" w:hAnsiTheme="minorHAnsi" w:cstheme="minorHAnsi"/>
          <w:i/>
          <w:color w:val="FF0000"/>
          <w:sz w:val="22"/>
          <w:szCs w:val="22"/>
          <w:lang w:eastAsia="en-US"/>
        </w:rPr>
      </w:pPr>
    </w:p>
    <w:p w14:paraId="0925BF0E" w14:textId="45B7A496" w:rsidR="00BA0DD7" w:rsidRPr="00D60A81" w:rsidRDefault="0086091F" w:rsidP="002B7411">
      <w:pPr>
        <w:rPr>
          <w:rFonts w:asciiTheme="minorHAnsi" w:eastAsia="Calibri" w:hAnsiTheme="minorHAnsi" w:cstheme="minorHAnsi"/>
          <w:caps/>
          <w:sz w:val="22"/>
          <w:szCs w:val="22"/>
          <w:lang w:eastAsia="en-US"/>
        </w:rPr>
      </w:pPr>
      <w:r w:rsidRPr="00D60A81">
        <w:rPr>
          <w:rFonts w:asciiTheme="minorHAnsi" w:eastAsia="Calibri" w:hAnsiTheme="minorHAnsi" w:cstheme="minorHAnsi"/>
          <w:b/>
          <w:bCs/>
          <w:i/>
          <w:noProof/>
          <w:sz w:val="22"/>
          <w:szCs w:val="22"/>
          <w:lang w:eastAsia="en-US"/>
        </w:rPr>
        <mc:AlternateContent>
          <mc:Choice Requires="wps">
            <w:drawing>
              <wp:anchor distT="45720" distB="45720" distL="114300" distR="114300" simplePos="0" relativeHeight="251659264" behindDoc="0" locked="0" layoutInCell="1" allowOverlap="1" wp14:anchorId="227BFFB2" wp14:editId="6A34297F">
                <wp:simplePos x="0" y="0"/>
                <wp:positionH relativeFrom="margin">
                  <wp:posOffset>-47625</wp:posOffset>
                </wp:positionH>
                <wp:positionV relativeFrom="paragraph">
                  <wp:posOffset>324485</wp:posOffset>
                </wp:positionV>
                <wp:extent cx="5867400" cy="1404620"/>
                <wp:effectExtent l="0" t="0" r="19050" b="2667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3F144FA5" w14:textId="5B88CF8B" w:rsidR="0086091F" w:rsidRPr="003B5491" w:rsidRDefault="00837990" w:rsidP="0086091F">
                            <w:pPr>
                              <w:rPr>
                                <w:rFonts w:ascii="Verdana" w:eastAsia="Calibri" w:hAnsi="Verdana"/>
                                <w:b/>
                                <w:bCs/>
                                <w:i/>
                                <w:sz w:val="20"/>
                                <w:lang w:eastAsia="en-US"/>
                              </w:rPr>
                            </w:pPr>
                            <w:r w:rsidRPr="003B5491">
                              <w:rPr>
                                <w:rFonts w:ascii="Verdana" w:eastAsia="Calibri" w:hAnsi="Verdana"/>
                                <w:b/>
                                <w:bCs/>
                                <w:i/>
                                <w:sz w:val="20"/>
                                <w:lang w:eastAsia="en-US"/>
                              </w:rPr>
                              <w:t>Formannskapet sitt vedtak</w:t>
                            </w:r>
                            <w:r w:rsidR="0086091F" w:rsidRPr="003B5491">
                              <w:rPr>
                                <w:rFonts w:ascii="Verdana" w:eastAsia="Calibri" w:hAnsi="Verdana"/>
                                <w:b/>
                                <w:bCs/>
                                <w:i/>
                                <w:sz w:val="20"/>
                                <w:lang w:eastAsia="en-US"/>
                              </w:rPr>
                              <w:t xml:space="preserve"> i sak </w:t>
                            </w:r>
                            <w:r w:rsidR="003B5491" w:rsidRPr="003B5491">
                              <w:rPr>
                                <w:rFonts w:ascii="Verdana" w:eastAsia="Calibri" w:hAnsi="Verdana"/>
                                <w:b/>
                                <w:bCs/>
                                <w:i/>
                                <w:sz w:val="20"/>
                                <w:lang w:eastAsia="en-US"/>
                              </w:rPr>
                              <w:t>17</w:t>
                            </w:r>
                            <w:r w:rsidR="0086091F" w:rsidRPr="003B5491">
                              <w:rPr>
                                <w:rFonts w:ascii="Verdana" w:eastAsia="Calibri" w:hAnsi="Verdana"/>
                                <w:b/>
                                <w:bCs/>
                                <w:i/>
                                <w:sz w:val="20"/>
                                <w:lang w:eastAsia="en-US"/>
                              </w:rPr>
                              <w:t>/2</w:t>
                            </w:r>
                            <w:r w:rsidRPr="003B5491">
                              <w:rPr>
                                <w:rFonts w:ascii="Verdana" w:eastAsia="Calibri" w:hAnsi="Verdana"/>
                                <w:b/>
                                <w:bCs/>
                                <w:i/>
                                <w:sz w:val="20"/>
                                <w:lang w:eastAsia="en-US"/>
                              </w:rPr>
                              <w:t xml:space="preserve">5 </w:t>
                            </w:r>
                          </w:p>
                          <w:p w14:paraId="09404057" w14:textId="77777777" w:rsidR="0086091F" w:rsidRPr="003B5491" w:rsidRDefault="0086091F" w:rsidP="0086091F">
                            <w:pPr>
                              <w:rPr>
                                <w:rFonts w:ascii="Verdana" w:eastAsia="Calibri" w:hAnsi="Verdana"/>
                                <w:i/>
                                <w:sz w:val="20"/>
                                <w:highlight w:val="yellow"/>
                                <w:lang w:eastAsia="en-US"/>
                              </w:rPr>
                            </w:pPr>
                          </w:p>
                          <w:p w14:paraId="56EFEC12" w14:textId="7C7CD320" w:rsidR="0086091F" w:rsidRPr="003B5491" w:rsidRDefault="00837990" w:rsidP="00837990">
                            <w:pPr>
                              <w:rPr>
                                <w:rFonts w:ascii="Verdana" w:hAnsi="Verdana"/>
                                <w:sz w:val="20"/>
                                <w:szCs w:val="16"/>
                              </w:rPr>
                            </w:pPr>
                            <w:r w:rsidRPr="003B5491">
                              <w:rPr>
                                <w:rFonts w:ascii="Verdana" w:hAnsi="Verdana"/>
                                <w:sz w:val="20"/>
                                <w:szCs w:val="16"/>
                              </w:rPr>
                              <w:t>Formannskapet</w:t>
                            </w:r>
                            <w:r w:rsidR="0086091F" w:rsidRPr="003B5491">
                              <w:rPr>
                                <w:rFonts w:ascii="Verdana" w:hAnsi="Verdana"/>
                                <w:sz w:val="20"/>
                                <w:szCs w:val="16"/>
                              </w:rPr>
                              <w:t xml:space="preserve"> vedtek grunnlaget for handsaming av næringssaker slik det ligg føre</w:t>
                            </w:r>
                            <w:r w:rsidRPr="003B5491">
                              <w:rPr>
                                <w:rFonts w:ascii="Verdana" w:hAnsi="Verdana"/>
                                <w:sz w:val="20"/>
                                <w:szCs w:val="16"/>
                              </w:rPr>
                              <w:t xml:space="preserve">. </w:t>
                            </w:r>
                          </w:p>
                          <w:p w14:paraId="0ADBE62D" w14:textId="68A9399E" w:rsidR="0086091F" w:rsidRPr="0086091F" w:rsidRDefault="0086091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7BFFB2" id="Tekstboks 2" o:spid="_x0000_s1029" type="#_x0000_t202" style="position:absolute;margin-left:-3.75pt;margin-top:25.55pt;width:462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8dFgIAACcEAAAOAAAAZHJzL2Uyb0RvYy54bWysk99v2yAQx98n7X9AvC92MidNrThVly7T&#10;pO6H1O0PwBjHaMAxILGzv74HTtOo216m8YA4Dr7cfe5Y3QxakYNwXoKp6HSSUyIMh0aaXUW/f9u+&#10;WVLiAzMNU2BERY/C05v161er3pZiBh2oRjiCIsaXva1oF4Its8zzTmjmJ2CFQWcLTrOApttljWM9&#10;qmuVzfJ8kfXgGuuAC+9x92500nXSb1vBw5e29SIQVVGMLaTZpbmOc7ZesXLnmO0kP4XB/iEKzaTB&#10;R89SdywwsnfyNyktuQMPbZhw0Bm0reQi5YDZTPMX2Tx0zIqUC8Lx9ozJ/z9Z/vnwYL86EoZ3MGAB&#10;UxLe3gP/4YmBTcfMTtw6B30nWIMPTyOyrLe+PF2NqH3po0jdf4IGi8z2AZLQ0DodqWCeBNWxAMcz&#10;dDEEwnFzvlxcFTm6OPqmRV4sZqksGSufrlvnwwcBmsRFRR1WNcmzw70PMRxWPh2Jr3lQstlKpZLh&#10;dvVGOXJg2AHbNFIGL44pQ/qKXs9n85HAXyXyNP4koWXAVlZSV3R5PsTKyO29aVKjBSbVuMaQlTmB&#10;jOxGimGoByKbir6ND0SuNTRHJOtg7Fz8abjowP2ipMeuraj/uWdOUKI+GqzO9bQoYpsno5hfIUri&#10;Lj31pYcZjlIVDZSMy01IXyNxs7dYxa1MfJ8jOYWM3Ziwn35ObPdLO516/t/rRwAAAP//AwBQSwME&#10;FAAGAAgAAAAhAAMcnQHeAAAACQEAAA8AAABkcnMvZG93bnJldi54bWxMj8FuwjAQRO+V+g/WVuoF&#10;gZOghDbEQS0Sp55I6d3ESxI1XqexgfD33Z7KcXZGM2+LzWR7ccHRd44UxIsIBFLtTEeNgsPnbv4C&#10;wgdNRveOUMENPWzKx4dC58ZdaY+XKjSCS8jnWkEbwpBL6esWrfYLNyCxd3Kj1YHl2Egz6iuX214m&#10;UZRJqzvihVYPuG2x/q7OVkH2Uy1nH19mRvvb7n2sbWq2h1Sp56fpbQ0i4BT+w/CHz+hQMtPRncl4&#10;0SuYr1JOKkjjGAT7r3HGh6OCZJUsQZaFvP+g/AUAAP//AwBQSwECLQAUAAYACAAAACEAtoM4kv4A&#10;AADhAQAAEwAAAAAAAAAAAAAAAAAAAAAAW0NvbnRlbnRfVHlwZXNdLnhtbFBLAQItABQABgAIAAAA&#10;IQA4/SH/1gAAAJQBAAALAAAAAAAAAAAAAAAAAC8BAABfcmVscy8ucmVsc1BLAQItABQABgAIAAAA&#10;IQATuH8dFgIAACcEAAAOAAAAAAAAAAAAAAAAAC4CAABkcnMvZTJvRG9jLnhtbFBLAQItABQABgAI&#10;AAAAIQADHJ0B3gAAAAkBAAAPAAAAAAAAAAAAAAAAAHAEAABkcnMvZG93bnJldi54bWxQSwUGAAAA&#10;AAQABADzAAAAewUAAAAA&#10;">
                <v:textbox style="mso-fit-shape-to-text:t">
                  <w:txbxContent>
                    <w:p w14:paraId="3F144FA5" w14:textId="5B88CF8B" w:rsidR="0086091F" w:rsidRPr="003B5491" w:rsidRDefault="00837990" w:rsidP="0086091F">
                      <w:pPr>
                        <w:rPr>
                          <w:rFonts w:ascii="Verdana" w:eastAsia="Calibri" w:hAnsi="Verdana"/>
                          <w:b/>
                          <w:bCs/>
                          <w:i/>
                          <w:sz w:val="20"/>
                          <w:lang w:eastAsia="en-US"/>
                        </w:rPr>
                      </w:pPr>
                      <w:r w:rsidRPr="003B5491">
                        <w:rPr>
                          <w:rFonts w:ascii="Verdana" w:eastAsia="Calibri" w:hAnsi="Verdana"/>
                          <w:b/>
                          <w:bCs/>
                          <w:i/>
                          <w:sz w:val="20"/>
                          <w:lang w:eastAsia="en-US"/>
                        </w:rPr>
                        <w:t>Formannskapet sitt vedtak</w:t>
                      </w:r>
                      <w:r w:rsidR="0086091F" w:rsidRPr="003B5491">
                        <w:rPr>
                          <w:rFonts w:ascii="Verdana" w:eastAsia="Calibri" w:hAnsi="Verdana"/>
                          <w:b/>
                          <w:bCs/>
                          <w:i/>
                          <w:sz w:val="20"/>
                          <w:lang w:eastAsia="en-US"/>
                        </w:rPr>
                        <w:t xml:space="preserve"> i sak </w:t>
                      </w:r>
                      <w:r w:rsidR="003B5491" w:rsidRPr="003B5491">
                        <w:rPr>
                          <w:rFonts w:ascii="Verdana" w:eastAsia="Calibri" w:hAnsi="Verdana"/>
                          <w:b/>
                          <w:bCs/>
                          <w:i/>
                          <w:sz w:val="20"/>
                          <w:lang w:eastAsia="en-US"/>
                        </w:rPr>
                        <w:t>17</w:t>
                      </w:r>
                      <w:r w:rsidR="0086091F" w:rsidRPr="003B5491">
                        <w:rPr>
                          <w:rFonts w:ascii="Verdana" w:eastAsia="Calibri" w:hAnsi="Verdana"/>
                          <w:b/>
                          <w:bCs/>
                          <w:i/>
                          <w:sz w:val="20"/>
                          <w:lang w:eastAsia="en-US"/>
                        </w:rPr>
                        <w:t>/2</w:t>
                      </w:r>
                      <w:r w:rsidRPr="003B5491">
                        <w:rPr>
                          <w:rFonts w:ascii="Verdana" w:eastAsia="Calibri" w:hAnsi="Verdana"/>
                          <w:b/>
                          <w:bCs/>
                          <w:i/>
                          <w:sz w:val="20"/>
                          <w:lang w:eastAsia="en-US"/>
                        </w:rPr>
                        <w:t xml:space="preserve">5 </w:t>
                      </w:r>
                    </w:p>
                    <w:p w14:paraId="09404057" w14:textId="77777777" w:rsidR="0086091F" w:rsidRPr="003B5491" w:rsidRDefault="0086091F" w:rsidP="0086091F">
                      <w:pPr>
                        <w:rPr>
                          <w:rFonts w:ascii="Verdana" w:eastAsia="Calibri" w:hAnsi="Verdana"/>
                          <w:i/>
                          <w:sz w:val="20"/>
                          <w:highlight w:val="yellow"/>
                          <w:lang w:eastAsia="en-US"/>
                        </w:rPr>
                      </w:pPr>
                    </w:p>
                    <w:p w14:paraId="56EFEC12" w14:textId="7C7CD320" w:rsidR="0086091F" w:rsidRPr="003B5491" w:rsidRDefault="00837990" w:rsidP="00837990">
                      <w:pPr>
                        <w:rPr>
                          <w:rFonts w:ascii="Verdana" w:hAnsi="Verdana"/>
                          <w:sz w:val="20"/>
                          <w:szCs w:val="16"/>
                        </w:rPr>
                      </w:pPr>
                      <w:r w:rsidRPr="003B5491">
                        <w:rPr>
                          <w:rFonts w:ascii="Verdana" w:hAnsi="Verdana"/>
                          <w:sz w:val="20"/>
                          <w:szCs w:val="16"/>
                        </w:rPr>
                        <w:t>Formannskapet</w:t>
                      </w:r>
                      <w:r w:rsidR="0086091F" w:rsidRPr="003B5491">
                        <w:rPr>
                          <w:rFonts w:ascii="Verdana" w:hAnsi="Verdana"/>
                          <w:sz w:val="20"/>
                          <w:szCs w:val="16"/>
                        </w:rPr>
                        <w:t xml:space="preserve"> vedtek grunnlaget for handsaming av næringssaker slik det ligg føre</w:t>
                      </w:r>
                      <w:r w:rsidRPr="003B5491">
                        <w:rPr>
                          <w:rFonts w:ascii="Verdana" w:hAnsi="Verdana"/>
                          <w:sz w:val="20"/>
                          <w:szCs w:val="16"/>
                        </w:rPr>
                        <w:t xml:space="preserve">. </w:t>
                      </w:r>
                    </w:p>
                    <w:p w14:paraId="0ADBE62D" w14:textId="68A9399E" w:rsidR="0086091F" w:rsidRPr="0086091F" w:rsidRDefault="0086091F"/>
                  </w:txbxContent>
                </v:textbox>
                <w10:wrap type="square" anchorx="margin"/>
              </v:shape>
            </w:pict>
          </mc:Fallback>
        </mc:AlternateContent>
      </w:r>
    </w:p>
    <w:p w14:paraId="0C93F206" w14:textId="621A492E" w:rsidR="003567D7" w:rsidRPr="00727E8D" w:rsidRDefault="003567D7" w:rsidP="003567D7">
      <w:pPr>
        <w:rPr>
          <w:rFonts w:asciiTheme="minorHAnsi" w:eastAsia="Calibri" w:hAnsiTheme="minorHAnsi" w:cstheme="minorHAnsi"/>
          <w:i/>
          <w:sz w:val="20"/>
          <w:lang w:eastAsia="en-US"/>
        </w:rPr>
      </w:pPr>
    </w:p>
    <w:p w14:paraId="0D94E486" w14:textId="2E19FA06" w:rsidR="0086091F" w:rsidRPr="00727E8D" w:rsidRDefault="0086091F">
      <w:pPr>
        <w:overflowPunct/>
        <w:autoSpaceDE/>
        <w:autoSpaceDN/>
        <w:adjustRightInd/>
        <w:spacing w:after="160" w:line="259" w:lineRule="auto"/>
        <w:textAlignment w:val="auto"/>
        <w:rPr>
          <w:rFonts w:asciiTheme="minorHAnsi" w:eastAsia="Calibri" w:hAnsiTheme="minorHAnsi" w:cstheme="minorHAnsi"/>
          <w:b/>
          <w:bCs/>
          <w:i/>
          <w:sz w:val="20"/>
          <w:lang w:eastAsia="en-US"/>
        </w:rPr>
      </w:pPr>
      <w:r w:rsidRPr="00727E8D">
        <w:rPr>
          <w:rFonts w:asciiTheme="minorHAnsi" w:eastAsia="Calibri" w:hAnsiTheme="minorHAnsi" w:cstheme="minorHAnsi"/>
          <w:b/>
          <w:bCs/>
          <w:i/>
          <w:sz w:val="20"/>
          <w:lang w:eastAsia="en-US"/>
        </w:rPr>
        <w:br w:type="page"/>
      </w:r>
    </w:p>
    <w:sdt>
      <w:sdtPr>
        <w:rPr>
          <w:rFonts w:asciiTheme="minorHAnsi" w:eastAsiaTheme="minorEastAsia" w:hAnsiTheme="minorHAnsi" w:cstheme="minorHAnsi"/>
          <w:b w:val="0"/>
          <w:bCs w:val="0"/>
          <w:color w:val="auto"/>
          <w:sz w:val="24"/>
          <w:szCs w:val="24"/>
          <w:lang w:val="nb-NO" w:eastAsia="en-US"/>
        </w:rPr>
        <w:id w:val="1497533243"/>
        <w:docPartObj>
          <w:docPartGallery w:val="Table of Contents"/>
          <w:docPartUnique/>
        </w:docPartObj>
      </w:sdtPr>
      <w:sdtEndPr>
        <w:rPr>
          <w:lang w:eastAsia="nn-NO"/>
        </w:rPr>
      </w:sdtEndPr>
      <w:sdtContent>
        <w:p w14:paraId="7A950FA1" w14:textId="77777777" w:rsidR="002B7411" w:rsidRPr="00727E8D" w:rsidRDefault="002B7411" w:rsidP="002B7411">
          <w:pPr>
            <w:pStyle w:val="Overskriftforinnholdsfortegnelse"/>
            <w:rPr>
              <w:rFonts w:asciiTheme="minorHAnsi" w:hAnsiTheme="minorHAnsi" w:cstheme="minorHAnsi"/>
              <w:color w:val="auto"/>
            </w:rPr>
          </w:pPr>
          <w:r w:rsidRPr="00727E8D">
            <w:rPr>
              <w:rFonts w:asciiTheme="minorHAnsi" w:hAnsiTheme="minorHAnsi" w:cstheme="minorHAnsi"/>
              <w:color w:val="auto"/>
            </w:rPr>
            <w:t>Innhald</w:t>
          </w:r>
        </w:p>
        <w:p w14:paraId="008E7AA7" w14:textId="7AF08A37" w:rsidR="00D123A2" w:rsidRDefault="002B7411">
          <w:pPr>
            <w:pStyle w:val="INNH1"/>
            <w:rPr>
              <w:rFonts w:asciiTheme="minorHAnsi" w:eastAsiaTheme="minorEastAsia" w:hAnsiTheme="minorHAnsi" w:cstheme="minorBidi"/>
              <w:noProof/>
              <w:color w:val="auto"/>
              <w:kern w:val="2"/>
              <w:lang w:val="nb-NO" w:eastAsia="nb-NO"/>
              <w14:ligatures w14:val="standardContextual"/>
            </w:rPr>
          </w:pPr>
          <w:r w:rsidRPr="00727E8D">
            <w:rPr>
              <w:rFonts w:asciiTheme="minorHAnsi" w:hAnsiTheme="minorHAnsi" w:cstheme="minorHAnsi"/>
              <w:color w:val="auto"/>
            </w:rPr>
            <w:fldChar w:fldCharType="begin"/>
          </w:r>
          <w:r w:rsidRPr="00727E8D">
            <w:rPr>
              <w:rFonts w:asciiTheme="minorHAnsi" w:hAnsiTheme="minorHAnsi" w:cstheme="minorHAnsi"/>
              <w:color w:val="auto"/>
            </w:rPr>
            <w:instrText xml:space="preserve"> TOC \o "1-3" \h \z \u </w:instrText>
          </w:r>
          <w:r w:rsidRPr="00727E8D">
            <w:rPr>
              <w:rFonts w:asciiTheme="minorHAnsi" w:hAnsiTheme="minorHAnsi" w:cstheme="minorHAnsi"/>
              <w:color w:val="auto"/>
            </w:rPr>
            <w:fldChar w:fldCharType="separate"/>
          </w:r>
          <w:hyperlink w:anchor="_Toc190681918" w:history="1">
            <w:r w:rsidR="00D123A2" w:rsidRPr="00B75852">
              <w:rPr>
                <w:rStyle w:val="Hyperkobling"/>
                <w:iCs/>
                <w:noProof/>
              </w:rPr>
              <w:t>1.1 Lån</w:t>
            </w:r>
            <w:r w:rsidR="00D123A2">
              <w:rPr>
                <w:noProof/>
                <w:webHidden/>
              </w:rPr>
              <w:tab/>
            </w:r>
            <w:r w:rsidR="00D123A2">
              <w:rPr>
                <w:noProof/>
                <w:webHidden/>
              </w:rPr>
              <w:fldChar w:fldCharType="begin"/>
            </w:r>
            <w:r w:rsidR="00D123A2">
              <w:rPr>
                <w:noProof/>
                <w:webHidden/>
              </w:rPr>
              <w:instrText xml:space="preserve"> PAGEREF _Toc190681918 \h </w:instrText>
            </w:r>
            <w:r w:rsidR="00D123A2">
              <w:rPr>
                <w:noProof/>
                <w:webHidden/>
              </w:rPr>
            </w:r>
            <w:r w:rsidR="00D123A2">
              <w:rPr>
                <w:noProof/>
                <w:webHidden/>
              </w:rPr>
              <w:fldChar w:fldCharType="separate"/>
            </w:r>
            <w:r w:rsidR="00727428">
              <w:rPr>
                <w:noProof/>
                <w:webHidden/>
              </w:rPr>
              <w:t>4</w:t>
            </w:r>
            <w:r w:rsidR="00D123A2">
              <w:rPr>
                <w:noProof/>
                <w:webHidden/>
              </w:rPr>
              <w:fldChar w:fldCharType="end"/>
            </w:r>
          </w:hyperlink>
        </w:p>
        <w:p w14:paraId="75040373" w14:textId="29597872" w:rsidR="00D123A2" w:rsidRDefault="00D123A2">
          <w:pPr>
            <w:pStyle w:val="INNH1"/>
            <w:rPr>
              <w:rFonts w:asciiTheme="minorHAnsi" w:eastAsiaTheme="minorEastAsia" w:hAnsiTheme="minorHAnsi" w:cstheme="minorBidi"/>
              <w:noProof/>
              <w:color w:val="auto"/>
              <w:kern w:val="2"/>
              <w:lang w:val="nb-NO" w:eastAsia="nb-NO"/>
              <w14:ligatures w14:val="standardContextual"/>
            </w:rPr>
          </w:pPr>
          <w:hyperlink w:anchor="_Toc190681919" w:history="1">
            <w:r w:rsidRPr="00B75852">
              <w:rPr>
                <w:rStyle w:val="Hyperkobling"/>
                <w:noProof/>
              </w:rPr>
              <w:t>1.2 Tilskot</w:t>
            </w:r>
            <w:r>
              <w:rPr>
                <w:noProof/>
                <w:webHidden/>
              </w:rPr>
              <w:tab/>
            </w:r>
            <w:r>
              <w:rPr>
                <w:noProof/>
                <w:webHidden/>
              </w:rPr>
              <w:fldChar w:fldCharType="begin"/>
            </w:r>
            <w:r>
              <w:rPr>
                <w:noProof/>
                <w:webHidden/>
              </w:rPr>
              <w:instrText xml:space="preserve"> PAGEREF _Toc190681919 \h </w:instrText>
            </w:r>
            <w:r>
              <w:rPr>
                <w:noProof/>
                <w:webHidden/>
              </w:rPr>
            </w:r>
            <w:r>
              <w:rPr>
                <w:noProof/>
                <w:webHidden/>
              </w:rPr>
              <w:fldChar w:fldCharType="separate"/>
            </w:r>
            <w:r w:rsidR="00727428">
              <w:rPr>
                <w:noProof/>
                <w:webHidden/>
              </w:rPr>
              <w:t>4</w:t>
            </w:r>
            <w:r>
              <w:rPr>
                <w:noProof/>
                <w:webHidden/>
              </w:rPr>
              <w:fldChar w:fldCharType="end"/>
            </w:r>
          </w:hyperlink>
        </w:p>
        <w:p w14:paraId="3605481E" w14:textId="6EE0CCFA" w:rsidR="00D123A2" w:rsidRDefault="00D123A2">
          <w:pPr>
            <w:pStyle w:val="INNH1"/>
            <w:rPr>
              <w:rFonts w:asciiTheme="minorHAnsi" w:eastAsiaTheme="minorEastAsia" w:hAnsiTheme="minorHAnsi" w:cstheme="minorBidi"/>
              <w:noProof/>
              <w:color w:val="auto"/>
              <w:kern w:val="2"/>
              <w:lang w:val="nb-NO" w:eastAsia="nb-NO"/>
              <w14:ligatures w14:val="standardContextual"/>
            </w:rPr>
          </w:pPr>
          <w:hyperlink w:anchor="_Toc190681920" w:history="1">
            <w:r w:rsidRPr="00B75852">
              <w:rPr>
                <w:rStyle w:val="Hyperkobling"/>
                <w:noProof/>
              </w:rPr>
              <w:t>1.3 Nokre overordna grunnhaldningar</w:t>
            </w:r>
            <w:r>
              <w:rPr>
                <w:noProof/>
                <w:webHidden/>
              </w:rPr>
              <w:tab/>
            </w:r>
            <w:r>
              <w:rPr>
                <w:noProof/>
                <w:webHidden/>
              </w:rPr>
              <w:fldChar w:fldCharType="begin"/>
            </w:r>
            <w:r>
              <w:rPr>
                <w:noProof/>
                <w:webHidden/>
              </w:rPr>
              <w:instrText xml:space="preserve"> PAGEREF _Toc190681920 \h </w:instrText>
            </w:r>
            <w:r>
              <w:rPr>
                <w:noProof/>
                <w:webHidden/>
              </w:rPr>
            </w:r>
            <w:r>
              <w:rPr>
                <w:noProof/>
                <w:webHidden/>
              </w:rPr>
              <w:fldChar w:fldCharType="separate"/>
            </w:r>
            <w:r w:rsidR="00727428">
              <w:rPr>
                <w:noProof/>
                <w:webHidden/>
              </w:rPr>
              <w:t>4</w:t>
            </w:r>
            <w:r>
              <w:rPr>
                <w:noProof/>
                <w:webHidden/>
              </w:rPr>
              <w:fldChar w:fldCharType="end"/>
            </w:r>
          </w:hyperlink>
        </w:p>
        <w:p w14:paraId="03AC7727" w14:textId="33B8D876" w:rsidR="00D123A2" w:rsidRDefault="00D123A2">
          <w:pPr>
            <w:pStyle w:val="INNH1"/>
            <w:rPr>
              <w:rFonts w:asciiTheme="minorHAnsi" w:eastAsiaTheme="minorEastAsia" w:hAnsiTheme="minorHAnsi" w:cstheme="minorBidi"/>
              <w:noProof/>
              <w:color w:val="auto"/>
              <w:kern w:val="2"/>
              <w:lang w:val="nb-NO" w:eastAsia="nb-NO"/>
              <w14:ligatures w14:val="standardContextual"/>
            </w:rPr>
          </w:pPr>
          <w:hyperlink w:anchor="_Toc190681921" w:history="1">
            <w:r w:rsidRPr="00B75852">
              <w:rPr>
                <w:rStyle w:val="Hyperkobling"/>
                <w:noProof/>
              </w:rPr>
              <w:t>1.4 Tilhøvet til Innovasjon Noreg og andre finansieringskjelder</w:t>
            </w:r>
            <w:r>
              <w:rPr>
                <w:noProof/>
                <w:webHidden/>
              </w:rPr>
              <w:tab/>
            </w:r>
            <w:r>
              <w:rPr>
                <w:noProof/>
                <w:webHidden/>
              </w:rPr>
              <w:fldChar w:fldCharType="begin"/>
            </w:r>
            <w:r>
              <w:rPr>
                <w:noProof/>
                <w:webHidden/>
              </w:rPr>
              <w:instrText xml:space="preserve"> PAGEREF _Toc190681921 \h </w:instrText>
            </w:r>
            <w:r>
              <w:rPr>
                <w:noProof/>
                <w:webHidden/>
              </w:rPr>
            </w:r>
            <w:r>
              <w:rPr>
                <w:noProof/>
                <w:webHidden/>
              </w:rPr>
              <w:fldChar w:fldCharType="separate"/>
            </w:r>
            <w:r w:rsidR="00727428">
              <w:rPr>
                <w:noProof/>
                <w:webHidden/>
              </w:rPr>
              <w:t>5</w:t>
            </w:r>
            <w:r>
              <w:rPr>
                <w:noProof/>
                <w:webHidden/>
              </w:rPr>
              <w:fldChar w:fldCharType="end"/>
            </w:r>
          </w:hyperlink>
        </w:p>
        <w:p w14:paraId="0A63B4E4" w14:textId="37E0DEBF" w:rsidR="00D123A2" w:rsidRDefault="00D123A2">
          <w:pPr>
            <w:pStyle w:val="INNH1"/>
            <w:rPr>
              <w:rFonts w:asciiTheme="minorHAnsi" w:eastAsiaTheme="minorEastAsia" w:hAnsiTheme="minorHAnsi" w:cstheme="minorBidi"/>
              <w:noProof/>
              <w:color w:val="auto"/>
              <w:kern w:val="2"/>
              <w:lang w:val="nb-NO" w:eastAsia="nb-NO"/>
              <w14:ligatures w14:val="standardContextual"/>
            </w:rPr>
          </w:pPr>
          <w:hyperlink w:anchor="_Toc190681922" w:history="1">
            <w:r w:rsidRPr="00B75852">
              <w:rPr>
                <w:rStyle w:val="Hyperkobling"/>
                <w:noProof/>
              </w:rPr>
              <w:t>1.5 Hovudsyn på kommunal medverknad til finansiering i nokre bransjar</w:t>
            </w:r>
            <w:r>
              <w:rPr>
                <w:noProof/>
                <w:webHidden/>
              </w:rPr>
              <w:tab/>
            </w:r>
            <w:r>
              <w:rPr>
                <w:noProof/>
                <w:webHidden/>
              </w:rPr>
              <w:fldChar w:fldCharType="begin"/>
            </w:r>
            <w:r>
              <w:rPr>
                <w:noProof/>
                <w:webHidden/>
              </w:rPr>
              <w:instrText xml:space="preserve"> PAGEREF _Toc190681922 \h </w:instrText>
            </w:r>
            <w:r>
              <w:rPr>
                <w:noProof/>
                <w:webHidden/>
              </w:rPr>
            </w:r>
            <w:r>
              <w:rPr>
                <w:noProof/>
                <w:webHidden/>
              </w:rPr>
              <w:fldChar w:fldCharType="separate"/>
            </w:r>
            <w:r w:rsidR="00727428">
              <w:rPr>
                <w:noProof/>
                <w:webHidden/>
              </w:rPr>
              <w:t>5</w:t>
            </w:r>
            <w:r>
              <w:rPr>
                <w:noProof/>
                <w:webHidden/>
              </w:rPr>
              <w:fldChar w:fldCharType="end"/>
            </w:r>
          </w:hyperlink>
        </w:p>
        <w:p w14:paraId="2E1F3844" w14:textId="26DE6241" w:rsidR="00D123A2" w:rsidRDefault="00D123A2">
          <w:pPr>
            <w:pStyle w:val="INNH2"/>
            <w:tabs>
              <w:tab w:val="right" w:leader="dot" w:pos="9062"/>
            </w:tabs>
            <w:rPr>
              <w:rFonts w:asciiTheme="minorHAnsi" w:eastAsiaTheme="minorEastAsia" w:hAnsiTheme="minorHAnsi" w:cstheme="minorBidi"/>
              <w:noProof/>
              <w:color w:val="auto"/>
              <w:kern w:val="2"/>
              <w:lang w:val="nb-NO" w:eastAsia="nb-NO"/>
              <w14:ligatures w14:val="standardContextual"/>
            </w:rPr>
          </w:pPr>
          <w:hyperlink w:anchor="_Toc190681923" w:history="1">
            <w:r w:rsidRPr="00B75852">
              <w:rPr>
                <w:rStyle w:val="Hyperkobling"/>
                <w:noProof/>
              </w:rPr>
              <w:t>1.5.1 Varehandel og service</w:t>
            </w:r>
            <w:r>
              <w:rPr>
                <w:noProof/>
                <w:webHidden/>
              </w:rPr>
              <w:tab/>
            </w:r>
            <w:r>
              <w:rPr>
                <w:noProof/>
                <w:webHidden/>
              </w:rPr>
              <w:fldChar w:fldCharType="begin"/>
            </w:r>
            <w:r>
              <w:rPr>
                <w:noProof/>
                <w:webHidden/>
              </w:rPr>
              <w:instrText xml:space="preserve"> PAGEREF _Toc190681923 \h </w:instrText>
            </w:r>
            <w:r>
              <w:rPr>
                <w:noProof/>
                <w:webHidden/>
              </w:rPr>
            </w:r>
            <w:r>
              <w:rPr>
                <w:noProof/>
                <w:webHidden/>
              </w:rPr>
              <w:fldChar w:fldCharType="separate"/>
            </w:r>
            <w:r w:rsidR="00727428">
              <w:rPr>
                <w:noProof/>
                <w:webHidden/>
              </w:rPr>
              <w:t>5</w:t>
            </w:r>
            <w:r>
              <w:rPr>
                <w:noProof/>
                <w:webHidden/>
              </w:rPr>
              <w:fldChar w:fldCharType="end"/>
            </w:r>
          </w:hyperlink>
        </w:p>
        <w:p w14:paraId="7EBE4D55" w14:textId="18739D36" w:rsidR="00D123A2" w:rsidRDefault="00D123A2">
          <w:pPr>
            <w:pStyle w:val="INNH2"/>
            <w:tabs>
              <w:tab w:val="right" w:leader="dot" w:pos="9062"/>
            </w:tabs>
            <w:rPr>
              <w:rFonts w:asciiTheme="minorHAnsi" w:eastAsiaTheme="minorEastAsia" w:hAnsiTheme="minorHAnsi" w:cstheme="minorBidi"/>
              <w:noProof/>
              <w:color w:val="auto"/>
              <w:kern w:val="2"/>
              <w:lang w:val="nb-NO" w:eastAsia="nb-NO"/>
              <w14:ligatures w14:val="standardContextual"/>
            </w:rPr>
          </w:pPr>
          <w:hyperlink w:anchor="_Toc190681924" w:history="1">
            <w:r w:rsidRPr="00B75852">
              <w:rPr>
                <w:rStyle w:val="Hyperkobling"/>
                <w:noProof/>
              </w:rPr>
              <w:t>1.5.2 Transport/bygg/anlegg</w:t>
            </w:r>
            <w:r>
              <w:rPr>
                <w:noProof/>
                <w:webHidden/>
              </w:rPr>
              <w:tab/>
            </w:r>
            <w:r>
              <w:rPr>
                <w:noProof/>
                <w:webHidden/>
              </w:rPr>
              <w:fldChar w:fldCharType="begin"/>
            </w:r>
            <w:r>
              <w:rPr>
                <w:noProof/>
                <w:webHidden/>
              </w:rPr>
              <w:instrText xml:space="preserve"> PAGEREF _Toc190681924 \h </w:instrText>
            </w:r>
            <w:r>
              <w:rPr>
                <w:noProof/>
                <w:webHidden/>
              </w:rPr>
            </w:r>
            <w:r>
              <w:rPr>
                <w:noProof/>
                <w:webHidden/>
              </w:rPr>
              <w:fldChar w:fldCharType="separate"/>
            </w:r>
            <w:r w:rsidR="00727428">
              <w:rPr>
                <w:noProof/>
                <w:webHidden/>
              </w:rPr>
              <w:t>6</w:t>
            </w:r>
            <w:r>
              <w:rPr>
                <w:noProof/>
                <w:webHidden/>
              </w:rPr>
              <w:fldChar w:fldCharType="end"/>
            </w:r>
          </w:hyperlink>
        </w:p>
        <w:p w14:paraId="65A9C4C4" w14:textId="3952842D" w:rsidR="00D123A2" w:rsidRDefault="00D123A2">
          <w:pPr>
            <w:pStyle w:val="INNH2"/>
            <w:tabs>
              <w:tab w:val="right" w:leader="dot" w:pos="9062"/>
            </w:tabs>
            <w:rPr>
              <w:rFonts w:asciiTheme="minorHAnsi" w:eastAsiaTheme="minorEastAsia" w:hAnsiTheme="minorHAnsi" w:cstheme="minorBidi"/>
              <w:noProof/>
              <w:color w:val="auto"/>
              <w:kern w:val="2"/>
              <w:lang w:val="nb-NO" w:eastAsia="nb-NO"/>
              <w14:ligatures w14:val="standardContextual"/>
            </w:rPr>
          </w:pPr>
          <w:hyperlink w:anchor="_Toc190681925" w:history="1">
            <w:r w:rsidRPr="00B75852">
              <w:rPr>
                <w:rStyle w:val="Hyperkobling"/>
                <w:noProof/>
              </w:rPr>
              <w:t>1.5.3 Reiseliv</w:t>
            </w:r>
            <w:r>
              <w:rPr>
                <w:noProof/>
                <w:webHidden/>
              </w:rPr>
              <w:tab/>
            </w:r>
            <w:r>
              <w:rPr>
                <w:noProof/>
                <w:webHidden/>
              </w:rPr>
              <w:fldChar w:fldCharType="begin"/>
            </w:r>
            <w:r>
              <w:rPr>
                <w:noProof/>
                <w:webHidden/>
              </w:rPr>
              <w:instrText xml:space="preserve"> PAGEREF _Toc190681925 \h </w:instrText>
            </w:r>
            <w:r>
              <w:rPr>
                <w:noProof/>
                <w:webHidden/>
              </w:rPr>
            </w:r>
            <w:r>
              <w:rPr>
                <w:noProof/>
                <w:webHidden/>
              </w:rPr>
              <w:fldChar w:fldCharType="separate"/>
            </w:r>
            <w:r w:rsidR="00727428">
              <w:rPr>
                <w:noProof/>
                <w:webHidden/>
              </w:rPr>
              <w:t>6</w:t>
            </w:r>
            <w:r>
              <w:rPr>
                <w:noProof/>
                <w:webHidden/>
              </w:rPr>
              <w:fldChar w:fldCharType="end"/>
            </w:r>
          </w:hyperlink>
        </w:p>
        <w:p w14:paraId="3CEE7C07" w14:textId="4022E016" w:rsidR="00D123A2" w:rsidRDefault="00D123A2">
          <w:pPr>
            <w:pStyle w:val="INNH2"/>
            <w:tabs>
              <w:tab w:val="right" w:leader="dot" w:pos="9062"/>
            </w:tabs>
            <w:rPr>
              <w:rFonts w:asciiTheme="minorHAnsi" w:eastAsiaTheme="minorEastAsia" w:hAnsiTheme="minorHAnsi" w:cstheme="minorBidi"/>
              <w:noProof/>
              <w:color w:val="auto"/>
              <w:kern w:val="2"/>
              <w:lang w:val="nb-NO" w:eastAsia="nb-NO"/>
              <w14:ligatures w14:val="standardContextual"/>
            </w:rPr>
          </w:pPr>
          <w:hyperlink w:anchor="_Toc190681926" w:history="1">
            <w:r w:rsidRPr="00B75852">
              <w:rPr>
                <w:rStyle w:val="Hyperkobling"/>
                <w:noProof/>
              </w:rPr>
              <w:t>1.5.4 Småkraft</w:t>
            </w:r>
            <w:r>
              <w:rPr>
                <w:noProof/>
                <w:webHidden/>
              </w:rPr>
              <w:tab/>
            </w:r>
            <w:r>
              <w:rPr>
                <w:noProof/>
                <w:webHidden/>
              </w:rPr>
              <w:fldChar w:fldCharType="begin"/>
            </w:r>
            <w:r>
              <w:rPr>
                <w:noProof/>
                <w:webHidden/>
              </w:rPr>
              <w:instrText xml:space="preserve"> PAGEREF _Toc190681926 \h </w:instrText>
            </w:r>
            <w:r>
              <w:rPr>
                <w:noProof/>
                <w:webHidden/>
              </w:rPr>
            </w:r>
            <w:r>
              <w:rPr>
                <w:noProof/>
                <w:webHidden/>
              </w:rPr>
              <w:fldChar w:fldCharType="separate"/>
            </w:r>
            <w:r w:rsidR="00727428">
              <w:rPr>
                <w:noProof/>
                <w:webHidden/>
              </w:rPr>
              <w:t>7</w:t>
            </w:r>
            <w:r>
              <w:rPr>
                <w:noProof/>
                <w:webHidden/>
              </w:rPr>
              <w:fldChar w:fldCharType="end"/>
            </w:r>
          </w:hyperlink>
        </w:p>
        <w:p w14:paraId="2418F6CE" w14:textId="127A94D6" w:rsidR="00D123A2" w:rsidRDefault="00D123A2">
          <w:pPr>
            <w:pStyle w:val="INNH2"/>
            <w:tabs>
              <w:tab w:val="right" w:leader="dot" w:pos="9062"/>
            </w:tabs>
            <w:rPr>
              <w:rFonts w:asciiTheme="minorHAnsi" w:eastAsiaTheme="minorEastAsia" w:hAnsiTheme="minorHAnsi" w:cstheme="minorBidi"/>
              <w:noProof/>
              <w:color w:val="auto"/>
              <w:kern w:val="2"/>
              <w:lang w:val="nb-NO" w:eastAsia="nb-NO"/>
              <w14:ligatures w14:val="standardContextual"/>
            </w:rPr>
          </w:pPr>
          <w:hyperlink w:anchor="_Toc190681927" w:history="1">
            <w:r w:rsidRPr="00B75852">
              <w:rPr>
                <w:rStyle w:val="Hyperkobling"/>
                <w:noProof/>
              </w:rPr>
              <w:t>1.5.5 Industri</w:t>
            </w:r>
            <w:r>
              <w:rPr>
                <w:noProof/>
                <w:webHidden/>
              </w:rPr>
              <w:tab/>
            </w:r>
            <w:r>
              <w:rPr>
                <w:noProof/>
                <w:webHidden/>
              </w:rPr>
              <w:fldChar w:fldCharType="begin"/>
            </w:r>
            <w:r>
              <w:rPr>
                <w:noProof/>
                <w:webHidden/>
              </w:rPr>
              <w:instrText xml:space="preserve"> PAGEREF _Toc190681927 \h </w:instrText>
            </w:r>
            <w:r>
              <w:rPr>
                <w:noProof/>
                <w:webHidden/>
              </w:rPr>
            </w:r>
            <w:r>
              <w:rPr>
                <w:noProof/>
                <w:webHidden/>
              </w:rPr>
              <w:fldChar w:fldCharType="separate"/>
            </w:r>
            <w:r w:rsidR="00727428">
              <w:rPr>
                <w:noProof/>
                <w:webHidden/>
              </w:rPr>
              <w:t>7</w:t>
            </w:r>
            <w:r>
              <w:rPr>
                <w:noProof/>
                <w:webHidden/>
              </w:rPr>
              <w:fldChar w:fldCharType="end"/>
            </w:r>
          </w:hyperlink>
        </w:p>
        <w:p w14:paraId="6CC103A4" w14:textId="0D55584E" w:rsidR="00D123A2" w:rsidRDefault="00D123A2">
          <w:pPr>
            <w:pStyle w:val="INNH2"/>
            <w:tabs>
              <w:tab w:val="right" w:leader="dot" w:pos="9062"/>
            </w:tabs>
            <w:rPr>
              <w:rFonts w:asciiTheme="minorHAnsi" w:eastAsiaTheme="minorEastAsia" w:hAnsiTheme="minorHAnsi" w:cstheme="minorBidi"/>
              <w:noProof/>
              <w:color w:val="auto"/>
              <w:kern w:val="2"/>
              <w:lang w:val="nb-NO" w:eastAsia="nb-NO"/>
              <w14:ligatures w14:val="standardContextual"/>
            </w:rPr>
          </w:pPr>
          <w:hyperlink w:anchor="_Toc190681928" w:history="1">
            <w:r w:rsidRPr="00B75852">
              <w:rPr>
                <w:rStyle w:val="Hyperkobling"/>
                <w:noProof/>
              </w:rPr>
              <w:t>1.5.6 Landbruk</w:t>
            </w:r>
            <w:r>
              <w:rPr>
                <w:noProof/>
                <w:webHidden/>
              </w:rPr>
              <w:tab/>
            </w:r>
            <w:r>
              <w:rPr>
                <w:noProof/>
                <w:webHidden/>
              </w:rPr>
              <w:fldChar w:fldCharType="begin"/>
            </w:r>
            <w:r>
              <w:rPr>
                <w:noProof/>
                <w:webHidden/>
              </w:rPr>
              <w:instrText xml:space="preserve"> PAGEREF _Toc190681928 \h </w:instrText>
            </w:r>
            <w:r>
              <w:rPr>
                <w:noProof/>
                <w:webHidden/>
              </w:rPr>
            </w:r>
            <w:r>
              <w:rPr>
                <w:noProof/>
                <w:webHidden/>
              </w:rPr>
              <w:fldChar w:fldCharType="separate"/>
            </w:r>
            <w:r w:rsidR="00727428">
              <w:rPr>
                <w:noProof/>
                <w:webHidden/>
              </w:rPr>
              <w:t>7</w:t>
            </w:r>
            <w:r>
              <w:rPr>
                <w:noProof/>
                <w:webHidden/>
              </w:rPr>
              <w:fldChar w:fldCharType="end"/>
            </w:r>
          </w:hyperlink>
        </w:p>
        <w:p w14:paraId="43B59D5E" w14:textId="322A3DF4" w:rsidR="00D123A2" w:rsidRDefault="00D123A2">
          <w:pPr>
            <w:pStyle w:val="INNH2"/>
            <w:tabs>
              <w:tab w:val="right" w:leader="dot" w:pos="9062"/>
            </w:tabs>
            <w:rPr>
              <w:rFonts w:asciiTheme="minorHAnsi" w:eastAsiaTheme="minorEastAsia" w:hAnsiTheme="minorHAnsi" w:cstheme="minorBidi"/>
              <w:noProof/>
              <w:color w:val="auto"/>
              <w:kern w:val="2"/>
              <w:lang w:val="nb-NO" w:eastAsia="nb-NO"/>
              <w14:ligatures w14:val="standardContextual"/>
            </w:rPr>
          </w:pPr>
          <w:hyperlink w:anchor="_Toc190681929" w:history="1">
            <w:r w:rsidRPr="00B75852">
              <w:rPr>
                <w:rStyle w:val="Hyperkobling"/>
                <w:noProof/>
              </w:rPr>
              <w:t>1.5.7 Bygdeutviklingsarbeid</w:t>
            </w:r>
            <w:r>
              <w:rPr>
                <w:noProof/>
                <w:webHidden/>
              </w:rPr>
              <w:tab/>
            </w:r>
            <w:r>
              <w:rPr>
                <w:noProof/>
                <w:webHidden/>
              </w:rPr>
              <w:fldChar w:fldCharType="begin"/>
            </w:r>
            <w:r>
              <w:rPr>
                <w:noProof/>
                <w:webHidden/>
              </w:rPr>
              <w:instrText xml:space="preserve"> PAGEREF _Toc190681929 \h </w:instrText>
            </w:r>
            <w:r>
              <w:rPr>
                <w:noProof/>
                <w:webHidden/>
              </w:rPr>
            </w:r>
            <w:r>
              <w:rPr>
                <w:noProof/>
                <w:webHidden/>
              </w:rPr>
              <w:fldChar w:fldCharType="separate"/>
            </w:r>
            <w:r w:rsidR="00727428">
              <w:rPr>
                <w:noProof/>
                <w:webHidden/>
              </w:rPr>
              <w:t>10</w:t>
            </w:r>
            <w:r>
              <w:rPr>
                <w:noProof/>
                <w:webHidden/>
              </w:rPr>
              <w:fldChar w:fldCharType="end"/>
            </w:r>
          </w:hyperlink>
        </w:p>
        <w:p w14:paraId="2963037B" w14:textId="654F9AE2" w:rsidR="00D123A2" w:rsidRDefault="00D123A2">
          <w:pPr>
            <w:pStyle w:val="INNH2"/>
            <w:tabs>
              <w:tab w:val="right" w:leader="dot" w:pos="9062"/>
            </w:tabs>
            <w:rPr>
              <w:rFonts w:asciiTheme="minorHAnsi" w:eastAsiaTheme="minorEastAsia" w:hAnsiTheme="minorHAnsi" w:cstheme="minorBidi"/>
              <w:noProof/>
              <w:color w:val="auto"/>
              <w:kern w:val="2"/>
              <w:lang w:val="nb-NO" w:eastAsia="nb-NO"/>
              <w14:ligatures w14:val="standardContextual"/>
            </w:rPr>
          </w:pPr>
          <w:hyperlink w:anchor="_Toc190681930" w:history="1">
            <w:r w:rsidRPr="00B75852">
              <w:rPr>
                <w:rStyle w:val="Hyperkobling"/>
                <w:noProof/>
              </w:rPr>
              <w:t>1.5.8 Klima- og miljøsatsingar</w:t>
            </w:r>
            <w:r>
              <w:rPr>
                <w:noProof/>
                <w:webHidden/>
              </w:rPr>
              <w:tab/>
            </w:r>
            <w:r>
              <w:rPr>
                <w:noProof/>
                <w:webHidden/>
              </w:rPr>
              <w:fldChar w:fldCharType="begin"/>
            </w:r>
            <w:r>
              <w:rPr>
                <w:noProof/>
                <w:webHidden/>
              </w:rPr>
              <w:instrText xml:space="preserve"> PAGEREF _Toc190681930 \h </w:instrText>
            </w:r>
            <w:r>
              <w:rPr>
                <w:noProof/>
                <w:webHidden/>
              </w:rPr>
            </w:r>
            <w:r>
              <w:rPr>
                <w:noProof/>
                <w:webHidden/>
              </w:rPr>
              <w:fldChar w:fldCharType="separate"/>
            </w:r>
            <w:r w:rsidR="00727428">
              <w:rPr>
                <w:noProof/>
                <w:webHidden/>
              </w:rPr>
              <w:t>10</w:t>
            </w:r>
            <w:r>
              <w:rPr>
                <w:noProof/>
                <w:webHidden/>
              </w:rPr>
              <w:fldChar w:fldCharType="end"/>
            </w:r>
          </w:hyperlink>
        </w:p>
        <w:p w14:paraId="5689417A" w14:textId="21B8E663" w:rsidR="00D123A2" w:rsidRDefault="00D123A2">
          <w:pPr>
            <w:pStyle w:val="INNH2"/>
            <w:tabs>
              <w:tab w:val="right" w:leader="dot" w:pos="9062"/>
            </w:tabs>
            <w:rPr>
              <w:rFonts w:asciiTheme="minorHAnsi" w:eastAsiaTheme="minorEastAsia" w:hAnsiTheme="minorHAnsi" w:cstheme="minorBidi"/>
              <w:noProof/>
              <w:color w:val="auto"/>
              <w:kern w:val="2"/>
              <w:lang w:val="nb-NO" w:eastAsia="nb-NO"/>
              <w14:ligatures w14:val="standardContextual"/>
            </w:rPr>
          </w:pPr>
          <w:hyperlink w:anchor="_Toc190681931" w:history="1">
            <w:r w:rsidRPr="00B75852">
              <w:rPr>
                <w:rStyle w:val="Hyperkobling"/>
                <w:noProof/>
              </w:rPr>
              <w:t>1.5.9 Tilskot til arealplanlegging</w:t>
            </w:r>
            <w:r>
              <w:rPr>
                <w:noProof/>
                <w:webHidden/>
              </w:rPr>
              <w:tab/>
            </w:r>
            <w:r>
              <w:rPr>
                <w:noProof/>
                <w:webHidden/>
              </w:rPr>
              <w:fldChar w:fldCharType="begin"/>
            </w:r>
            <w:r>
              <w:rPr>
                <w:noProof/>
                <w:webHidden/>
              </w:rPr>
              <w:instrText xml:space="preserve"> PAGEREF _Toc190681931 \h </w:instrText>
            </w:r>
            <w:r>
              <w:rPr>
                <w:noProof/>
                <w:webHidden/>
              </w:rPr>
            </w:r>
            <w:r>
              <w:rPr>
                <w:noProof/>
                <w:webHidden/>
              </w:rPr>
              <w:fldChar w:fldCharType="separate"/>
            </w:r>
            <w:r w:rsidR="00727428">
              <w:rPr>
                <w:noProof/>
                <w:webHidden/>
              </w:rPr>
              <w:t>11</w:t>
            </w:r>
            <w:r>
              <w:rPr>
                <w:noProof/>
                <w:webHidden/>
              </w:rPr>
              <w:fldChar w:fldCharType="end"/>
            </w:r>
          </w:hyperlink>
        </w:p>
        <w:p w14:paraId="6AA1BD35" w14:textId="23465B01" w:rsidR="00D123A2" w:rsidRDefault="00D123A2">
          <w:pPr>
            <w:pStyle w:val="INNH1"/>
            <w:rPr>
              <w:rFonts w:asciiTheme="minorHAnsi" w:eastAsiaTheme="minorEastAsia" w:hAnsiTheme="minorHAnsi" w:cstheme="minorBidi"/>
              <w:noProof/>
              <w:color w:val="auto"/>
              <w:kern w:val="2"/>
              <w:lang w:val="nb-NO" w:eastAsia="nb-NO"/>
              <w14:ligatures w14:val="standardContextual"/>
            </w:rPr>
          </w:pPr>
          <w:hyperlink w:anchor="_Toc190681932" w:history="1">
            <w:r w:rsidRPr="00B75852">
              <w:rPr>
                <w:rStyle w:val="Hyperkobling"/>
                <w:noProof/>
              </w:rPr>
              <w:t>1.6 Utbetaling - rutinar</w:t>
            </w:r>
            <w:r>
              <w:rPr>
                <w:noProof/>
                <w:webHidden/>
              </w:rPr>
              <w:tab/>
            </w:r>
            <w:r>
              <w:rPr>
                <w:noProof/>
                <w:webHidden/>
              </w:rPr>
              <w:fldChar w:fldCharType="begin"/>
            </w:r>
            <w:r>
              <w:rPr>
                <w:noProof/>
                <w:webHidden/>
              </w:rPr>
              <w:instrText xml:space="preserve"> PAGEREF _Toc190681932 \h </w:instrText>
            </w:r>
            <w:r>
              <w:rPr>
                <w:noProof/>
                <w:webHidden/>
              </w:rPr>
            </w:r>
            <w:r>
              <w:rPr>
                <w:noProof/>
                <w:webHidden/>
              </w:rPr>
              <w:fldChar w:fldCharType="separate"/>
            </w:r>
            <w:r w:rsidR="00727428">
              <w:rPr>
                <w:noProof/>
                <w:webHidden/>
              </w:rPr>
              <w:t>11</w:t>
            </w:r>
            <w:r>
              <w:rPr>
                <w:noProof/>
                <w:webHidden/>
              </w:rPr>
              <w:fldChar w:fldCharType="end"/>
            </w:r>
          </w:hyperlink>
        </w:p>
        <w:p w14:paraId="59E49CED" w14:textId="64233C1B" w:rsidR="00D123A2" w:rsidRDefault="00D123A2">
          <w:pPr>
            <w:pStyle w:val="INNH1"/>
            <w:rPr>
              <w:rFonts w:asciiTheme="minorHAnsi" w:eastAsiaTheme="minorEastAsia" w:hAnsiTheme="minorHAnsi" w:cstheme="minorBidi"/>
              <w:noProof/>
              <w:color w:val="auto"/>
              <w:kern w:val="2"/>
              <w:lang w:val="nb-NO" w:eastAsia="nb-NO"/>
              <w14:ligatures w14:val="standardContextual"/>
            </w:rPr>
          </w:pPr>
          <w:hyperlink w:anchor="_Toc190681933" w:history="1">
            <w:r w:rsidRPr="00B75852">
              <w:rPr>
                <w:rStyle w:val="Hyperkobling"/>
                <w:noProof/>
              </w:rPr>
              <w:t>1.7 Mellomfinansiering av spelemidlar</w:t>
            </w:r>
            <w:r>
              <w:rPr>
                <w:noProof/>
                <w:webHidden/>
              </w:rPr>
              <w:tab/>
            </w:r>
            <w:r>
              <w:rPr>
                <w:noProof/>
                <w:webHidden/>
              </w:rPr>
              <w:fldChar w:fldCharType="begin"/>
            </w:r>
            <w:r>
              <w:rPr>
                <w:noProof/>
                <w:webHidden/>
              </w:rPr>
              <w:instrText xml:space="preserve"> PAGEREF _Toc190681933 \h </w:instrText>
            </w:r>
            <w:r>
              <w:rPr>
                <w:noProof/>
                <w:webHidden/>
              </w:rPr>
            </w:r>
            <w:r>
              <w:rPr>
                <w:noProof/>
                <w:webHidden/>
              </w:rPr>
              <w:fldChar w:fldCharType="separate"/>
            </w:r>
            <w:r w:rsidR="00727428">
              <w:rPr>
                <w:noProof/>
                <w:webHidden/>
              </w:rPr>
              <w:t>12</w:t>
            </w:r>
            <w:r>
              <w:rPr>
                <w:noProof/>
                <w:webHidden/>
              </w:rPr>
              <w:fldChar w:fldCharType="end"/>
            </w:r>
          </w:hyperlink>
        </w:p>
        <w:p w14:paraId="5307DD64" w14:textId="326527E9" w:rsidR="002B7411" w:rsidRPr="00727E8D" w:rsidRDefault="002B7411" w:rsidP="002B7411">
          <w:pPr>
            <w:overflowPunct/>
            <w:textAlignment w:val="auto"/>
            <w:rPr>
              <w:rFonts w:asciiTheme="minorHAnsi" w:hAnsiTheme="minorHAnsi" w:cstheme="minorHAnsi"/>
              <w:lang w:val="nb-NO"/>
            </w:rPr>
          </w:pPr>
          <w:r w:rsidRPr="00727E8D">
            <w:rPr>
              <w:rFonts w:asciiTheme="minorHAnsi" w:hAnsiTheme="minorHAnsi" w:cstheme="minorHAnsi"/>
              <w:b/>
              <w:bCs/>
              <w:lang w:val="nb-NO"/>
            </w:rPr>
            <w:fldChar w:fldCharType="end"/>
          </w:r>
        </w:p>
      </w:sdtContent>
    </w:sdt>
    <w:p w14:paraId="6FC52529" w14:textId="73A3689C" w:rsidR="009C51A6" w:rsidRPr="00727E8D" w:rsidRDefault="009C51A6">
      <w:pPr>
        <w:overflowPunct/>
        <w:autoSpaceDE/>
        <w:autoSpaceDN/>
        <w:adjustRightInd/>
        <w:spacing w:after="160" w:line="259" w:lineRule="auto"/>
        <w:textAlignment w:val="auto"/>
        <w:rPr>
          <w:rFonts w:asciiTheme="minorHAnsi" w:eastAsia="Calibri" w:hAnsiTheme="minorHAnsi" w:cstheme="minorHAnsi"/>
          <w:b/>
          <w:bCs/>
          <w:i/>
          <w:sz w:val="20"/>
          <w:lang w:eastAsia="en-US"/>
        </w:rPr>
      </w:pPr>
      <w:r w:rsidRPr="00727E8D">
        <w:rPr>
          <w:rFonts w:asciiTheme="minorHAnsi" w:eastAsia="Calibri" w:hAnsiTheme="minorHAnsi" w:cstheme="minorHAnsi"/>
          <w:b/>
          <w:bCs/>
          <w:i/>
          <w:sz w:val="20"/>
          <w:lang w:eastAsia="en-US"/>
        </w:rPr>
        <w:br w:type="page"/>
      </w:r>
    </w:p>
    <w:p w14:paraId="792F7BF2" w14:textId="77777777" w:rsidR="002B7411" w:rsidRPr="00727E8D" w:rsidRDefault="002B7411" w:rsidP="00727E8D">
      <w:pPr>
        <w:pStyle w:val="Overskrift1"/>
        <w:rPr>
          <w:iCs/>
          <w:lang w:eastAsia="en-US"/>
        </w:rPr>
      </w:pPr>
      <w:bookmarkStart w:id="0" w:name="_Toc190681918"/>
      <w:r w:rsidRPr="00727E8D">
        <w:rPr>
          <w:iCs/>
          <w:lang w:eastAsia="en-US"/>
        </w:rPr>
        <w:t>1.1 Lån</w:t>
      </w:r>
      <w:bookmarkEnd w:id="0"/>
      <w:r w:rsidRPr="00727E8D">
        <w:rPr>
          <w:iCs/>
          <w:lang w:eastAsia="en-US"/>
        </w:rPr>
        <w:t xml:space="preserve"> </w:t>
      </w:r>
    </w:p>
    <w:p w14:paraId="2DB2DC0A" w14:textId="77777777"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Nivå på lån i næringsfondet kan variere mellom 15% og 25% av kostnadene på tiltaket som skal finansierast. Vanleg praksis er at 20% av kostnadene på eit tiltak kan finansierast med lån frå kommunen. Det gjeld og rentefrie </w:t>
      </w:r>
      <w:proofErr w:type="spellStart"/>
      <w:r w:rsidRPr="00303177">
        <w:rPr>
          <w:rFonts w:asciiTheme="minorHAnsi" w:eastAsia="Calibri" w:hAnsiTheme="minorHAnsi" w:cstheme="minorHAnsi"/>
          <w:iCs/>
          <w:sz w:val="22"/>
          <w:szCs w:val="22"/>
          <w:lang w:eastAsia="en-US"/>
        </w:rPr>
        <w:t>landbrukslån</w:t>
      </w:r>
      <w:proofErr w:type="spellEnd"/>
      <w:r w:rsidRPr="00303177">
        <w:rPr>
          <w:rFonts w:asciiTheme="minorHAnsi" w:eastAsia="Calibri" w:hAnsiTheme="minorHAnsi" w:cstheme="minorHAnsi"/>
          <w:iCs/>
          <w:sz w:val="22"/>
          <w:szCs w:val="22"/>
          <w:lang w:eastAsia="en-US"/>
        </w:rPr>
        <w:t>.</w:t>
      </w:r>
    </w:p>
    <w:p w14:paraId="41B03F7A" w14:textId="0A957AA3"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Regelverket gjev høve til inntil 3 års rente- og avdragsfri periode, 2 år er vanleg rente- og avdrag</w:t>
      </w:r>
      <w:r w:rsidR="00EB4BD8" w:rsidRPr="00303177">
        <w:rPr>
          <w:rFonts w:asciiTheme="minorHAnsi" w:eastAsia="Calibri" w:hAnsiTheme="minorHAnsi" w:cstheme="minorHAnsi"/>
          <w:iCs/>
          <w:sz w:val="22"/>
          <w:szCs w:val="22"/>
          <w:lang w:eastAsia="en-US"/>
        </w:rPr>
        <w:t xml:space="preserve">sfri periode. Låna har pr dato </w:t>
      </w:r>
      <w:r w:rsidR="00525E52" w:rsidRPr="00303177">
        <w:rPr>
          <w:rFonts w:asciiTheme="minorHAnsi" w:eastAsia="Calibri" w:hAnsiTheme="minorHAnsi" w:cstheme="minorHAnsi"/>
          <w:iCs/>
          <w:sz w:val="22"/>
          <w:szCs w:val="22"/>
          <w:lang w:eastAsia="en-US"/>
        </w:rPr>
        <w:t>5</w:t>
      </w:r>
      <w:r w:rsidRPr="00303177">
        <w:rPr>
          <w:rFonts w:asciiTheme="minorHAnsi" w:eastAsia="Calibri" w:hAnsiTheme="minorHAnsi" w:cstheme="minorHAnsi"/>
          <w:iCs/>
          <w:sz w:val="22"/>
          <w:szCs w:val="22"/>
          <w:lang w:eastAsia="en-US"/>
        </w:rPr>
        <w:t xml:space="preserve"> % rente. </w:t>
      </w:r>
      <w:r w:rsidR="00730256" w:rsidRPr="00303177">
        <w:rPr>
          <w:rFonts w:asciiTheme="minorHAnsi" w:eastAsia="Calibri" w:hAnsiTheme="minorHAnsi" w:cstheme="minorHAnsi"/>
          <w:iCs/>
          <w:sz w:val="22"/>
          <w:szCs w:val="22"/>
          <w:lang w:eastAsia="en-US"/>
        </w:rPr>
        <w:t xml:space="preserve">Investeringa må vere på minst 250.000kr for å kvalifisere til lån i næringsfondet, for rentefrie lån til landbruksinvesteringar er </w:t>
      </w:r>
      <w:r w:rsidR="00C83AFE" w:rsidRPr="00303177">
        <w:rPr>
          <w:rFonts w:asciiTheme="minorHAnsi" w:eastAsia="Calibri" w:hAnsiTheme="minorHAnsi" w:cstheme="minorHAnsi"/>
          <w:iCs/>
          <w:sz w:val="22"/>
          <w:szCs w:val="22"/>
          <w:lang w:eastAsia="en-US"/>
        </w:rPr>
        <w:t>minsteinvesteringa 500.000kr.</w:t>
      </w:r>
    </w:p>
    <w:p w14:paraId="21800EFA" w14:textId="77777777"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Nedbetalingstida vil variere etter kva formål lånet har, </w:t>
      </w:r>
      <w:proofErr w:type="spellStart"/>
      <w:r w:rsidRPr="00303177">
        <w:rPr>
          <w:rFonts w:asciiTheme="minorHAnsi" w:eastAsia="Calibri" w:hAnsiTheme="minorHAnsi" w:cstheme="minorHAnsi"/>
          <w:iCs/>
          <w:sz w:val="22"/>
          <w:szCs w:val="22"/>
          <w:lang w:eastAsia="en-US"/>
        </w:rPr>
        <w:t>dvs</w:t>
      </w:r>
      <w:proofErr w:type="spellEnd"/>
      <w:r w:rsidRPr="00303177">
        <w:rPr>
          <w:rFonts w:asciiTheme="minorHAnsi" w:eastAsia="Calibri" w:hAnsiTheme="minorHAnsi" w:cstheme="minorHAnsi"/>
          <w:iCs/>
          <w:sz w:val="22"/>
          <w:szCs w:val="22"/>
          <w:lang w:eastAsia="en-US"/>
        </w:rPr>
        <w:t xml:space="preserve"> forventa levetid på objektet som skal finansierast. Investering i bygg kan såleis gje lån med nedbetaling over 15 år.</w:t>
      </w:r>
    </w:p>
    <w:p w14:paraId="48CB56A0" w14:textId="77777777" w:rsidR="002B7411" w:rsidRPr="00303177" w:rsidRDefault="002B7411" w:rsidP="002B7411">
      <w:pPr>
        <w:rPr>
          <w:rFonts w:asciiTheme="minorHAnsi" w:eastAsia="Calibri" w:hAnsiTheme="minorHAnsi" w:cstheme="minorHAnsi"/>
          <w:iCs/>
          <w:sz w:val="22"/>
          <w:szCs w:val="22"/>
          <w:lang w:eastAsia="en-US"/>
        </w:rPr>
      </w:pPr>
    </w:p>
    <w:p w14:paraId="5BDD14B4" w14:textId="3137E4E9"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Det bør ikkje vere over </w:t>
      </w:r>
      <w:r w:rsidR="00525E52" w:rsidRPr="00303177">
        <w:rPr>
          <w:rFonts w:asciiTheme="minorHAnsi" w:eastAsia="Calibri" w:hAnsiTheme="minorHAnsi" w:cstheme="minorHAnsi"/>
          <w:iCs/>
          <w:sz w:val="22"/>
          <w:szCs w:val="22"/>
          <w:lang w:eastAsia="en-US"/>
        </w:rPr>
        <w:t>2,5</w:t>
      </w:r>
      <w:r w:rsidRPr="00303177">
        <w:rPr>
          <w:rFonts w:asciiTheme="minorHAnsi" w:eastAsia="Calibri" w:hAnsiTheme="minorHAnsi" w:cstheme="minorHAnsi"/>
          <w:iCs/>
          <w:sz w:val="22"/>
          <w:szCs w:val="22"/>
          <w:lang w:eastAsia="en-US"/>
        </w:rPr>
        <w:t xml:space="preserve"> millionar til saman i lån frå næringsfondet til ei verksemd/eit engasjement/eit tiltak. Låna er til vanleg pantelån, med sikkerheit etter bank og eventuelt Innovasjon Noreg. Ved overskridingar der det vert vedteke tilleggsfinansiering til eit prosjekt, vil kommunen ofte halde på opphavleg prioritet. Dei siste åra har det vore lite tap på lån. </w:t>
      </w:r>
      <w:r w:rsidR="00F559B7" w:rsidRPr="00303177">
        <w:rPr>
          <w:rFonts w:asciiTheme="minorHAnsi" w:eastAsia="Calibri" w:hAnsiTheme="minorHAnsi" w:cstheme="minorHAnsi"/>
          <w:iCs/>
          <w:sz w:val="22"/>
          <w:szCs w:val="22"/>
          <w:lang w:eastAsia="en-US"/>
        </w:rPr>
        <w:t>Rådmannen</w:t>
      </w:r>
      <w:r w:rsidRPr="00303177">
        <w:rPr>
          <w:rFonts w:asciiTheme="minorHAnsi" w:eastAsia="Calibri" w:hAnsiTheme="minorHAnsi" w:cstheme="minorHAnsi"/>
          <w:iCs/>
          <w:sz w:val="22"/>
          <w:szCs w:val="22"/>
          <w:lang w:eastAsia="en-US"/>
        </w:rPr>
        <w:t xml:space="preserve"> kan til vanleg handsame </w:t>
      </w:r>
      <w:r w:rsidR="00F559B7" w:rsidRPr="00303177">
        <w:rPr>
          <w:rFonts w:asciiTheme="minorHAnsi" w:eastAsia="Calibri" w:hAnsiTheme="minorHAnsi" w:cstheme="minorHAnsi"/>
          <w:iCs/>
          <w:sz w:val="22"/>
          <w:szCs w:val="22"/>
          <w:lang w:eastAsia="en-US"/>
        </w:rPr>
        <w:t xml:space="preserve">kurante </w:t>
      </w:r>
      <w:r w:rsidRPr="00303177">
        <w:rPr>
          <w:rFonts w:asciiTheme="minorHAnsi" w:eastAsia="Calibri" w:hAnsiTheme="minorHAnsi" w:cstheme="minorHAnsi"/>
          <w:iCs/>
          <w:sz w:val="22"/>
          <w:szCs w:val="22"/>
          <w:lang w:eastAsia="en-US"/>
        </w:rPr>
        <w:t xml:space="preserve">prioritetsvik for eksisterande </w:t>
      </w:r>
      <w:proofErr w:type="spellStart"/>
      <w:r w:rsidRPr="00303177">
        <w:rPr>
          <w:rFonts w:asciiTheme="minorHAnsi" w:eastAsia="Calibri" w:hAnsiTheme="minorHAnsi" w:cstheme="minorHAnsi"/>
          <w:iCs/>
          <w:sz w:val="22"/>
          <w:szCs w:val="22"/>
          <w:lang w:eastAsia="en-US"/>
        </w:rPr>
        <w:t>næringslån</w:t>
      </w:r>
      <w:proofErr w:type="spellEnd"/>
      <w:r w:rsidRPr="00303177">
        <w:rPr>
          <w:rFonts w:asciiTheme="minorHAnsi" w:eastAsia="Calibri" w:hAnsiTheme="minorHAnsi" w:cstheme="minorHAnsi"/>
          <w:iCs/>
          <w:sz w:val="22"/>
          <w:szCs w:val="22"/>
          <w:lang w:eastAsia="en-US"/>
        </w:rPr>
        <w:t xml:space="preserve">, i høve nye lån frå anna långjevar. Næringsutvalet kan vedta nye vilkår for nedbetaling av eksisterande </w:t>
      </w:r>
      <w:proofErr w:type="spellStart"/>
      <w:r w:rsidRPr="00303177">
        <w:rPr>
          <w:rFonts w:asciiTheme="minorHAnsi" w:eastAsia="Calibri" w:hAnsiTheme="minorHAnsi" w:cstheme="minorHAnsi"/>
          <w:iCs/>
          <w:sz w:val="22"/>
          <w:szCs w:val="22"/>
          <w:lang w:eastAsia="en-US"/>
        </w:rPr>
        <w:t>næringslån</w:t>
      </w:r>
      <w:proofErr w:type="spellEnd"/>
      <w:r w:rsidRPr="00303177">
        <w:rPr>
          <w:rFonts w:asciiTheme="minorHAnsi" w:eastAsia="Calibri" w:hAnsiTheme="minorHAnsi" w:cstheme="minorHAnsi"/>
          <w:iCs/>
          <w:sz w:val="22"/>
          <w:szCs w:val="22"/>
          <w:lang w:eastAsia="en-US"/>
        </w:rPr>
        <w:t xml:space="preserve">. </w:t>
      </w:r>
    </w:p>
    <w:p w14:paraId="4B702D8F" w14:textId="77777777" w:rsidR="002B7411" w:rsidRPr="00303177" w:rsidRDefault="002B7411" w:rsidP="002B7411">
      <w:pPr>
        <w:rPr>
          <w:rFonts w:asciiTheme="minorHAnsi" w:eastAsia="Calibri" w:hAnsiTheme="minorHAnsi" w:cstheme="minorHAnsi"/>
          <w:iCs/>
          <w:sz w:val="22"/>
          <w:szCs w:val="22"/>
          <w:lang w:eastAsia="en-US"/>
        </w:rPr>
      </w:pPr>
    </w:p>
    <w:p w14:paraId="29909D91" w14:textId="77777777" w:rsidR="002B7411" w:rsidRPr="00303177" w:rsidRDefault="002B7411" w:rsidP="002B7411">
      <w:pPr>
        <w:rPr>
          <w:rFonts w:asciiTheme="minorHAnsi" w:eastAsia="Calibri" w:hAnsiTheme="minorHAnsi" w:cstheme="minorHAnsi"/>
          <w:iCs/>
          <w:sz w:val="22"/>
          <w:szCs w:val="22"/>
          <w:lang w:eastAsia="en-US"/>
        </w:rPr>
      </w:pPr>
      <w:proofErr w:type="spellStart"/>
      <w:r w:rsidRPr="00303177">
        <w:rPr>
          <w:rFonts w:asciiTheme="minorHAnsi" w:eastAsia="Calibri" w:hAnsiTheme="minorHAnsi" w:cstheme="minorHAnsi"/>
          <w:iCs/>
          <w:sz w:val="22"/>
          <w:szCs w:val="22"/>
          <w:lang w:eastAsia="en-US"/>
        </w:rPr>
        <w:t>Leasing</w:t>
      </w:r>
      <w:proofErr w:type="spellEnd"/>
      <w:r w:rsidRPr="00303177">
        <w:rPr>
          <w:rFonts w:asciiTheme="minorHAnsi" w:eastAsia="Calibri" w:hAnsiTheme="minorHAnsi" w:cstheme="minorHAnsi"/>
          <w:iCs/>
          <w:sz w:val="22"/>
          <w:szCs w:val="22"/>
          <w:lang w:eastAsia="en-US"/>
        </w:rPr>
        <w:t xml:space="preserve"> er ei finansieringsform som ikkje gjev eigedomsrett til objektet som vert </w:t>
      </w:r>
    </w:p>
    <w:p w14:paraId="144AB6D4" w14:textId="6CDC9DC8"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finansiert. Objekt som er finansiert gjennom </w:t>
      </w:r>
      <w:proofErr w:type="spellStart"/>
      <w:r w:rsidRPr="00303177">
        <w:rPr>
          <w:rFonts w:asciiTheme="minorHAnsi" w:eastAsia="Calibri" w:hAnsiTheme="minorHAnsi" w:cstheme="minorHAnsi"/>
          <w:iCs/>
          <w:sz w:val="22"/>
          <w:szCs w:val="22"/>
          <w:lang w:eastAsia="en-US"/>
        </w:rPr>
        <w:t>leasing</w:t>
      </w:r>
      <w:proofErr w:type="spellEnd"/>
      <w:r w:rsidRPr="00303177">
        <w:rPr>
          <w:rFonts w:asciiTheme="minorHAnsi" w:eastAsia="Calibri" w:hAnsiTheme="minorHAnsi" w:cstheme="minorHAnsi"/>
          <w:iCs/>
          <w:sz w:val="22"/>
          <w:szCs w:val="22"/>
          <w:lang w:eastAsia="en-US"/>
        </w:rPr>
        <w:t xml:space="preserve"> skal ikkje takast med i kostnadsplanen som Luster kommune legg til grunn for vurdering av storleik på </w:t>
      </w:r>
      <w:proofErr w:type="spellStart"/>
      <w:r w:rsidRPr="00303177">
        <w:rPr>
          <w:rFonts w:asciiTheme="minorHAnsi" w:eastAsia="Calibri" w:hAnsiTheme="minorHAnsi" w:cstheme="minorHAnsi"/>
          <w:iCs/>
          <w:sz w:val="22"/>
          <w:szCs w:val="22"/>
          <w:lang w:eastAsia="en-US"/>
        </w:rPr>
        <w:t>næringslån</w:t>
      </w:r>
      <w:proofErr w:type="spellEnd"/>
      <w:r w:rsidRPr="00303177">
        <w:rPr>
          <w:rFonts w:asciiTheme="minorHAnsi" w:eastAsia="Calibri" w:hAnsiTheme="minorHAnsi" w:cstheme="minorHAnsi"/>
          <w:iCs/>
          <w:sz w:val="22"/>
          <w:szCs w:val="22"/>
          <w:lang w:eastAsia="en-US"/>
        </w:rPr>
        <w:t>.</w:t>
      </w:r>
      <w:r w:rsidR="00F1408D" w:rsidRPr="00303177">
        <w:rPr>
          <w:rFonts w:asciiTheme="minorHAnsi" w:eastAsia="Calibri" w:hAnsiTheme="minorHAnsi" w:cstheme="minorHAnsi"/>
          <w:iCs/>
          <w:sz w:val="22"/>
          <w:szCs w:val="22"/>
          <w:lang w:eastAsia="en-US"/>
        </w:rPr>
        <w:t xml:space="preserve"> </w:t>
      </w:r>
      <w:r w:rsidRPr="00303177">
        <w:rPr>
          <w:rFonts w:asciiTheme="minorHAnsi" w:eastAsia="Calibri" w:hAnsiTheme="minorHAnsi" w:cstheme="minorHAnsi"/>
          <w:iCs/>
          <w:sz w:val="22"/>
          <w:szCs w:val="22"/>
          <w:lang w:eastAsia="en-US"/>
        </w:rPr>
        <w:t xml:space="preserve">I tilfelle det ikkje er aktuelt å yte pantelån, vil låna bli gjevne som gjeldsbrevlån. </w:t>
      </w:r>
    </w:p>
    <w:p w14:paraId="4F608E74" w14:textId="77777777" w:rsidR="009C51A6" w:rsidRPr="00727E8D" w:rsidRDefault="009C51A6" w:rsidP="002B7411">
      <w:pPr>
        <w:rPr>
          <w:rFonts w:asciiTheme="minorHAnsi" w:eastAsia="Calibri" w:hAnsiTheme="minorHAnsi" w:cstheme="minorHAnsi"/>
          <w:iCs/>
          <w:sz w:val="20"/>
          <w:lang w:eastAsia="en-US"/>
        </w:rPr>
      </w:pPr>
    </w:p>
    <w:p w14:paraId="1154ACC0" w14:textId="77777777" w:rsidR="002B7411" w:rsidRPr="00727E8D" w:rsidRDefault="002B7411" w:rsidP="002B7411">
      <w:pPr>
        <w:rPr>
          <w:rFonts w:asciiTheme="minorHAnsi" w:eastAsia="Calibri" w:hAnsiTheme="minorHAnsi" w:cstheme="minorHAnsi"/>
          <w:iCs/>
          <w:sz w:val="20"/>
          <w:lang w:eastAsia="en-US"/>
        </w:rPr>
      </w:pPr>
    </w:p>
    <w:p w14:paraId="7873EB08" w14:textId="77777777" w:rsidR="002B7411" w:rsidRPr="00727E8D" w:rsidRDefault="002B7411" w:rsidP="00727E8D">
      <w:pPr>
        <w:pStyle w:val="Overskrift1"/>
        <w:rPr>
          <w:lang w:eastAsia="en-US"/>
        </w:rPr>
      </w:pPr>
      <w:bookmarkStart w:id="1" w:name="_Toc190681919"/>
      <w:r w:rsidRPr="00727E8D">
        <w:rPr>
          <w:lang w:eastAsia="en-US"/>
        </w:rPr>
        <w:t>1.2 Tilskot</w:t>
      </w:r>
      <w:bookmarkEnd w:id="1"/>
      <w:r w:rsidRPr="00727E8D">
        <w:rPr>
          <w:lang w:eastAsia="en-US"/>
        </w:rPr>
        <w:t xml:space="preserve"> </w:t>
      </w:r>
    </w:p>
    <w:p w14:paraId="2A0442A6" w14:textId="1F7FAB7B"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Storleiken på tilskot er og til vanleg 20 - 30% av kostnaden på tiltaket som skal finansierast. Nivå på tilskot skal vurderast ut frå potensiale på arbeidsplassar og </w:t>
      </w:r>
      <w:proofErr w:type="spellStart"/>
      <w:r w:rsidRPr="00303177">
        <w:rPr>
          <w:rFonts w:asciiTheme="minorHAnsi" w:eastAsia="Calibri" w:hAnsiTheme="minorHAnsi" w:cstheme="minorHAnsi"/>
          <w:iCs/>
          <w:sz w:val="22"/>
          <w:szCs w:val="22"/>
          <w:lang w:eastAsia="en-US"/>
        </w:rPr>
        <w:t>udekka</w:t>
      </w:r>
      <w:proofErr w:type="spellEnd"/>
      <w:r w:rsidRPr="00303177">
        <w:rPr>
          <w:rFonts w:asciiTheme="minorHAnsi" w:eastAsia="Calibri" w:hAnsiTheme="minorHAnsi" w:cstheme="minorHAnsi"/>
          <w:iCs/>
          <w:sz w:val="22"/>
          <w:szCs w:val="22"/>
          <w:lang w:eastAsia="en-US"/>
        </w:rPr>
        <w:t xml:space="preserve"> tenestebehov i Luster. Det skal vere relativt betydelege satsingar før kommunen går inn og tek del i</w:t>
      </w:r>
      <w:r w:rsidR="00AB4E7B" w:rsidRPr="00303177">
        <w:rPr>
          <w:rFonts w:asciiTheme="minorHAnsi" w:eastAsia="Calibri" w:hAnsiTheme="minorHAnsi" w:cstheme="minorHAnsi"/>
          <w:iCs/>
          <w:sz w:val="22"/>
          <w:szCs w:val="22"/>
          <w:lang w:eastAsia="en-US"/>
        </w:rPr>
        <w:t xml:space="preserve"> </w:t>
      </w:r>
      <w:r w:rsidRPr="00303177">
        <w:rPr>
          <w:rFonts w:asciiTheme="minorHAnsi" w:eastAsia="Calibri" w:hAnsiTheme="minorHAnsi" w:cstheme="minorHAnsi"/>
          <w:iCs/>
          <w:sz w:val="22"/>
          <w:szCs w:val="22"/>
          <w:lang w:eastAsia="en-US"/>
        </w:rPr>
        <w:t>finansieringa.</w:t>
      </w:r>
      <w:r w:rsidR="00B1530D" w:rsidRPr="00303177">
        <w:rPr>
          <w:rFonts w:asciiTheme="minorHAnsi" w:eastAsia="Calibri" w:hAnsiTheme="minorHAnsi" w:cstheme="minorHAnsi"/>
          <w:iCs/>
          <w:sz w:val="22"/>
          <w:szCs w:val="22"/>
          <w:lang w:eastAsia="en-US"/>
        </w:rPr>
        <w:t xml:space="preserve"> </w:t>
      </w:r>
      <w:r w:rsidRPr="00303177">
        <w:rPr>
          <w:rFonts w:asciiTheme="minorHAnsi" w:eastAsia="Calibri" w:hAnsiTheme="minorHAnsi" w:cstheme="minorHAnsi"/>
          <w:iCs/>
          <w:sz w:val="22"/>
          <w:szCs w:val="22"/>
          <w:lang w:eastAsia="en-US"/>
        </w:rPr>
        <w:t xml:space="preserve">Tiltak som er meir å rekne som vanleg drift vil ikkje bli prioriterte for kommunal </w:t>
      </w:r>
      <w:proofErr w:type="spellStart"/>
      <w:r w:rsidRPr="00303177">
        <w:rPr>
          <w:rFonts w:asciiTheme="minorHAnsi" w:eastAsia="Calibri" w:hAnsiTheme="minorHAnsi" w:cstheme="minorHAnsi"/>
          <w:iCs/>
          <w:sz w:val="22"/>
          <w:szCs w:val="22"/>
          <w:lang w:eastAsia="en-US"/>
        </w:rPr>
        <w:t>medfinansiering</w:t>
      </w:r>
      <w:proofErr w:type="spellEnd"/>
      <w:r w:rsidRPr="00303177">
        <w:rPr>
          <w:rFonts w:asciiTheme="minorHAnsi" w:eastAsia="Calibri" w:hAnsiTheme="minorHAnsi" w:cstheme="minorHAnsi"/>
          <w:iCs/>
          <w:sz w:val="22"/>
          <w:szCs w:val="22"/>
          <w:lang w:eastAsia="en-US"/>
        </w:rPr>
        <w:t xml:space="preserve">. </w:t>
      </w:r>
    </w:p>
    <w:p w14:paraId="007DA8D5" w14:textId="77777777" w:rsidR="002B7411" w:rsidRPr="00303177" w:rsidRDefault="002B7411" w:rsidP="002B7411">
      <w:pPr>
        <w:rPr>
          <w:rFonts w:asciiTheme="minorHAnsi" w:eastAsia="Calibri" w:hAnsiTheme="minorHAnsi" w:cstheme="minorHAnsi"/>
          <w:iCs/>
          <w:sz w:val="22"/>
          <w:szCs w:val="22"/>
          <w:lang w:eastAsia="en-US"/>
        </w:rPr>
      </w:pPr>
    </w:p>
    <w:p w14:paraId="6FC2B4A4" w14:textId="77777777"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Ved oppstarting av mindre verksemder/ einmannsføretak er praksis som fylgjer: </w:t>
      </w:r>
    </w:p>
    <w:p w14:paraId="51DA653E" w14:textId="4C9B1A9D"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I slike saker har det vore gjeve eit </w:t>
      </w:r>
      <w:proofErr w:type="spellStart"/>
      <w:r w:rsidRPr="00303177">
        <w:rPr>
          <w:rFonts w:asciiTheme="minorHAnsi" w:eastAsia="Calibri" w:hAnsiTheme="minorHAnsi" w:cstheme="minorHAnsi"/>
          <w:iCs/>
          <w:sz w:val="22"/>
          <w:szCs w:val="22"/>
          <w:lang w:eastAsia="en-US"/>
        </w:rPr>
        <w:t>skjønnsmessig</w:t>
      </w:r>
      <w:proofErr w:type="spellEnd"/>
      <w:r w:rsidRPr="00303177">
        <w:rPr>
          <w:rFonts w:asciiTheme="minorHAnsi" w:eastAsia="Calibri" w:hAnsiTheme="minorHAnsi" w:cstheme="minorHAnsi"/>
          <w:iCs/>
          <w:sz w:val="22"/>
          <w:szCs w:val="22"/>
          <w:lang w:eastAsia="en-US"/>
        </w:rPr>
        <w:t xml:space="preserve"> oppstartingstilskot, som skal dekke deler av dei spesielle kostnadene som kjem i samband med oppstarting (registrering, marknadsarbeid, kontoretablering, kjøp av utstyr i oppstartingsfasen, låg produktivitet i oppstartingsfasen </w:t>
      </w:r>
      <w:proofErr w:type="spellStart"/>
      <w:r w:rsidRPr="00303177">
        <w:rPr>
          <w:rFonts w:asciiTheme="minorHAnsi" w:eastAsia="Calibri" w:hAnsiTheme="minorHAnsi" w:cstheme="minorHAnsi"/>
          <w:iCs/>
          <w:sz w:val="22"/>
          <w:szCs w:val="22"/>
          <w:lang w:eastAsia="en-US"/>
        </w:rPr>
        <w:t>m.m</w:t>
      </w:r>
      <w:proofErr w:type="spellEnd"/>
      <w:r w:rsidRPr="00303177">
        <w:rPr>
          <w:rFonts w:asciiTheme="minorHAnsi" w:eastAsia="Calibri" w:hAnsiTheme="minorHAnsi" w:cstheme="minorHAnsi"/>
          <w:iCs/>
          <w:sz w:val="22"/>
          <w:szCs w:val="22"/>
          <w:lang w:eastAsia="en-US"/>
        </w:rPr>
        <w:t xml:space="preserve">). Det kan takast med eige arbeid inntil 75 timar a kr 300 i kostnadsoppsettet. Oppstartingstilskotet skal ikkje overstige 50% av kostnadene med oppstart. </w:t>
      </w:r>
    </w:p>
    <w:p w14:paraId="2A87FE6A" w14:textId="77777777" w:rsidR="00B1530D" w:rsidRPr="00303177" w:rsidRDefault="00B1530D" w:rsidP="002B7411">
      <w:pPr>
        <w:rPr>
          <w:rFonts w:asciiTheme="minorHAnsi" w:eastAsia="Calibri" w:hAnsiTheme="minorHAnsi" w:cstheme="minorHAnsi"/>
          <w:iCs/>
          <w:sz w:val="22"/>
          <w:szCs w:val="22"/>
          <w:lang w:eastAsia="en-US"/>
        </w:rPr>
      </w:pPr>
    </w:p>
    <w:p w14:paraId="1A37238D" w14:textId="4330FF76"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Oppstartingstilskotet har variert noko, alt etter storleik på tiltaket og forventa kostnader i startfasen. Til vanleg er tilsko</w:t>
      </w:r>
      <w:r w:rsidR="00A551BF" w:rsidRPr="00303177">
        <w:rPr>
          <w:rFonts w:asciiTheme="minorHAnsi" w:eastAsia="Calibri" w:hAnsiTheme="minorHAnsi" w:cstheme="minorHAnsi"/>
          <w:iCs/>
          <w:sz w:val="22"/>
          <w:szCs w:val="22"/>
          <w:lang w:eastAsia="en-US"/>
        </w:rPr>
        <w:t xml:space="preserve">t til oppstarting kr </w:t>
      </w:r>
      <w:r w:rsidR="00B86AB9" w:rsidRPr="00303177">
        <w:rPr>
          <w:rFonts w:asciiTheme="minorHAnsi" w:eastAsia="Calibri" w:hAnsiTheme="minorHAnsi" w:cstheme="minorHAnsi"/>
          <w:iCs/>
          <w:sz w:val="22"/>
          <w:szCs w:val="22"/>
          <w:lang w:eastAsia="en-US"/>
        </w:rPr>
        <w:t>4</w:t>
      </w:r>
      <w:r w:rsidR="00A551BF" w:rsidRPr="00303177">
        <w:rPr>
          <w:rFonts w:asciiTheme="minorHAnsi" w:eastAsia="Calibri" w:hAnsiTheme="minorHAnsi" w:cstheme="minorHAnsi"/>
          <w:iCs/>
          <w:sz w:val="22"/>
          <w:szCs w:val="22"/>
          <w:lang w:eastAsia="en-US"/>
        </w:rPr>
        <w:t xml:space="preserve">0.000. </w:t>
      </w:r>
      <w:r w:rsidRPr="00303177">
        <w:rPr>
          <w:rFonts w:asciiTheme="minorHAnsi" w:eastAsia="Calibri" w:hAnsiTheme="minorHAnsi" w:cstheme="minorHAnsi"/>
          <w:iCs/>
          <w:sz w:val="22"/>
          <w:szCs w:val="22"/>
          <w:lang w:eastAsia="en-US"/>
        </w:rPr>
        <w:t xml:space="preserve">Det er ein føresetnad for å få oppstartingstilskot at søkjar tilfører nye tilbod eller vekst i det samla næringsliv. </w:t>
      </w:r>
    </w:p>
    <w:p w14:paraId="57D5EBCB" w14:textId="758745BF" w:rsidR="00F1408D" w:rsidRPr="00303177" w:rsidRDefault="00F1408D" w:rsidP="002B7411">
      <w:pPr>
        <w:rPr>
          <w:rFonts w:asciiTheme="minorHAnsi" w:eastAsia="Calibri" w:hAnsiTheme="minorHAnsi" w:cstheme="minorHAnsi"/>
          <w:iCs/>
          <w:sz w:val="22"/>
          <w:szCs w:val="22"/>
          <w:lang w:eastAsia="en-US"/>
        </w:rPr>
      </w:pPr>
    </w:p>
    <w:p w14:paraId="618BB469" w14:textId="77777777" w:rsidR="00F1408D" w:rsidRPr="00727E8D" w:rsidRDefault="00F1408D" w:rsidP="002B7411">
      <w:pPr>
        <w:rPr>
          <w:rFonts w:asciiTheme="minorHAnsi" w:eastAsia="Calibri" w:hAnsiTheme="minorHAnsi" w:cstheme="minorHAnsi"/>
          <w:iCs/>
          <w:sz w:val="20"/>
          <w:lang w:eastAsia="en-US"/>
        </w:rPr>
      </w:pPr>
    </w:p>
    <w:p w14:paraId="6BADD1A7" w14:textId="6C64AC54" w:rsidR="002B7411" w:rsidRPr="00727E8D" w:rsidRDefault="002B7411" w:rsidP="00727E8D">
      <w:pPr>
        <w:pStyle w:val="Overskrift1"/>
        <w:rPr>
          <w:lang w:eastAsia="en-US"/>
        </w:rPr>
      </w:pPr>
      <w:bookmarkStart w:id="2" w:name="_Toc190681920"/>
      <w:r w:rsidRPr="00727E8D">
        <w:rPr>
          <w:lang w:eastAsia="en-US"/>
        </w:rPr>
        <w:t>1.3 N</w:t>
      </w:r>
      <w:r w:rsidR="008C0C7A">
        <w:rPr>
          <w:lang w:eastAsia="en-US"/>
        </w:rPr>
        <w:t>o</w:t>
      </w:r>
      <w:r w:rsidRPr="00727E8D">
        <w:rPr>
          <w:lang w:eastAsia="en-US"/>
        </w:rPr>
        <w:t>kre overordna grunnhaldningar</w:t>
      </w:r>
      <w:bookmarkEnd w:id="2"/>
      <w:r w:rsidRPr="00727E8D">
        <w:rPr>
          <w:lang w:eastAsia="en-US"/>
        </w:rPr>
        <w:t xml:space="preserve"> </w:t>
      </w:r>
    </w:p>
    <w:p w14:paraId="6AEAA0DB" w14:textId="0F65DC60" w:rsidR="002B7411" w:rsidRPr="00303177" w:rsidRDefault="002B7411" w:rsidP="002B7411">
      <w:pPr>
        <w:rPr>
          <w:rFonts w:asciiTheme="minorHAnsi" w:eastAsia="Calibri" w:hAnsiTheme="minorHAnsi" w:cstheme="minorHAnsi"/>
          <w:iCs/>
          <w:sz w:val="22"/>
          <w:szCs w:val="22"/>
          <w:lang w:eastAsia="en-US"/>
        </w:rPr>
      </w:pPr>
      <w:proofErr w:type="spellStart"/>
      <w:r w:rsidRPr="00303177">
        <w:rPr>
          <w:rFonts w:asciiTheme="minorHAnsi" w:eastAsia="Calibri" w:hAnsiTheme="minorHAnsi" w:cstheme="minorHAnsi"/>
          <w:iCs/>
          <w:sz w:val="22"/>
          <w:szCs w:val="22"/>
          <w:lang w:eastAsia="en-US"/>
        </w:rPr>
        <w:t>Løpande</w:t>
      </w:r>
      <w:proofErr w:type="spellEnd"/>
      <w:r w:rsidRPr="00303177">
        <w:rPr>
          <w:rFonts w:asciiTheme="minorHAnsi" w:eastAsia="Calibri" w:hAnsiTheme="minorHAnsi" w:cstheme="minorHAnsi"/>
          <w:iCs/>
          <w:sz w:val="22"/>
          <w:szCs w:val="22"/>
          <w:lang w:eastAsia="en-US"/>
        </w:rPr>
        <w:t xml:space="preserve"> utskifting av utstyr/maskiner/køyretøy i eit føretak som er i drift er ikkje prioritert. Reell nyinvestering/nysatsing for å auke aktivitet, utvikle teknologisk nivå, auke produktivitet og sysselsette fleire, vil ha høgre prioritet. </w:t>
      </w:r>
    </w:p>
    <w:p w14:paraId="4629ED31" w14:textId="77777777"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Luster kommune prioriterer  ikkje å yte lån til kjøp av bygg og brukt utstyr. </w:t>
      </w:r>
    </w:p>
    <w:p w14:paraId="679548A0" w14:textId="77777777" w:rsidR="00110B80" w:rsidRPr="00303177" w:rsidRDefault="00110B80" w:rsidP="002B7411">
      <w:pPr>
        <w:rPr>
          <w:rFonts w:asciiTheme="minorHAnsi" w:eastAsia="Calibri" w:hAnsiTheme="minorHAnsi" w:cstheme="minorHAnsi"/>
          <w:iCs/>
          <w:sz w:val="22"/>
          <w:szCs w:val="22"/>
          <w:lang w:eastAsia="en-US"/>
        </w:rPr>
      </w:pPr>
    </w:p>
    <w:p w14:paraId="517D3F8D" w14:textId="51C40233"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Finansiering av nybygg har prioritet. Det må vere betydelege oppgraderingar/opprusting/utviding av eksisterande bygg før Luster kommune skal gå inn med finansiering. </w:t>
      </w:r>
    </w:p>
    <w:p w14:paraId="326CF6F4" w14:textId="77777777" w:rsidR="00110B80" w:rsidRPr="00303177" w:rsidRDefault="00110B80" w:rsidP="002B7411">
      <w:pPr>
        <w:rPr>
          <w:rFonts w:asciiTheme="minorHAnsi" w:eastAsia="Calibri" w:hAnsiTheme="minorHAnsi" w:cstheme="minorHAnsi"/>
          <w:iCs/>
          <w:sz w:val="22"/>
          <w:szCs w:val="22"/>
          <w:lang w:eastAsia="en-US"/>
        </w:rPr>
      </w:pPr>
    </w:p>
    <w:p w14:paraId="4CFBDA64" w14:textId="37A85646"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Nokre av dei som vil starte eiga verksemd, vil gjere dette samstundes som dei er i løna arbeid på full tid. Luster kommune vil prioritere dei som satsar så mykje på sin ide eller si verksemd at dei – som hovudregel – vil bruke minimum 50 % av arbeidstida på dette. </w:t>
      </w:r>
      <w:r w:rsidR="00565EDC" w:rsidRPr="00303177">
        <w:rPr>
          <w:rFonts w:asciiTheme="minorHAnsi" w:eastAsia="Calibri" w:hAnsiTheme="minorHAnsi" w:cstheme="minorHAnsi"/>
          <w:iCs/>
          <w:sz w:val="22"/>
          <w:szCs w:val="22"/>
          <w:lang w:eastAsia="en-US"/>
        </w:rPr>
        <w:t>Viss søkjar ikkje jobbar</w:t>
      </w:r>
      <w:r w:rsidR="008E6F2D" w:rsidRPr="00303177">
        <w:rPr>
          <w:rFonts w:asciiTheme="minorHAnsi" w:eastAsia="Calibri" w:hAnsiTheme="minorHAnsi" w:cstheme="minorHAnsi"/>
          <w:iCs/>
          <w:sz w:val="22"/>
          <w:szCs w:val="22"/>
          <w:lang w:eastAsia="en-US"/>
        </w:rPr>
        <w:t xml:space="preserve"> minimum 50% av arbeidstida, eller har andre tilsette som jobbar i verksemda, så må det </w:t>
      </w:r>
      <w:proofErr w:type="spellStart"/>
      <w:r w:rsidR="008E6F2D" w:rsidRPr="00303177">
        <w:rPr>
          <w:rFonts w:asciiTheme="minorHAnsi" w:eastAsia="Calibri" w:hAnsiTheme="minorHAnsi" w:cstheme="minorHAnsi"/>
          <w:iCs/>
          <w:sz w:val="22"/>
          <w:szCs w:val="22"/>
          <w:lang w:eastAsia="en-US"/>
        </w:rPr>
        <w:t>framleggast</w:t>
      </w:r>
      <w:proofErr w:type="spellEnd"/>
      <w:r w:rsidR="008E6F2D" w:rsidRPr="00303177">
        <w:rPr>
          <w:rFonts w:asciiTheme="minorHAnsi" w:eastAsia="Calibri" w:hAnsiTheme="minorHAnsi" w:cstheme="minorHAnsi"/>
          <w:iCs/>
          <w:sz w:val="22"/>
          <w:szCs w:val="22"/>
          <w:lang w:eastAsia="en-US"/>
        </w:rPr>
        <w:t xml:space="preserve"> plan for når det vil kome sysselsetjingseffekt av tiltaket.</w:t>
      </w:r>
      <w:r w:rsidR="00FF6935" w:rsidRPr="00303177">
        <w:rPr>
          <w:rFonts w:asciiTheme="minorHAnsi" w:eastAsia="Calibri" w:hAnsiTheme="minorHAnsi" w:cstheme="minorHAnsi"/>
          <w:iCs/>
          <w:sz w:val="22"/>
          <w:szCs w:val="22"/>
          <w:lang w:eastAsia="en-US"/>
        </w:rPr>
        <w:t xml:space="preserve"> Dette gjeld ikkje søknadar om oppstartstilskotet på 40.000,-.</w:t>
      </w:r>
    </w:p>
    <w:p w14:paraId="74F603D2" w14:textId="55DECF95" w:rsidR="002B7411" w:rsidRPr="00303177" w:rsidRDefault="008E6F2D"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 </w:t>
      </w:r>
    </w:p>
    <w:p w14:paraId="1CFD72CC" w14:textId="77777777"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Tilskot til opplæring i samband med nytilsetjing vil berre ha prioritet dersom talet på tilsette reelt aukar og det er særlege krav til kompetanse hos dei nytilsette. </w:t>
      </w:r>
    </w:p>
    <w:p w14:paraId="4229B7FA" w14:textId="7558E95A"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Støtte til opplæring elles vert prioritert i dei tilfella verksemda gjer eit «kompetanseløft» som krev betydeleg ny opplæring og kvalifisering hjå dei tilsette</w:t>
      </w:r>
      <w:r w:rsidR="00AB4E7B" w:rsidRPr="00303177">
        <w:rPr>
          <w:rFonts w:asciiTheme="minorHAnsi" w:eastAsia="Calibri" w:hAnsiTheme="minorHAnsi" w:cstheme="minorHAnsi"/>
          <w:iCs/>
          <w:sz w:val="22"/>
          <w:szCs w:val="22"/>
          <w:lang w:eastAsia="en-US"/>
        </w:rPr>
        <w:t>.</w:t>
      </w:r>
      <w:r w:rsidRPr="00303177">
        <w:rPr>
          <w:rFonts w:asciiTheme="minorHAnsi" w:eastAsia="Calibri" w:hAnsiTheme="minorHAnsi" w:cstheme="minorHAnsi"/>
          <w:iCs/>
          <w:sz w:val="22"/>
          <w:szCs w:val="22"/>
          <w:lang w:eastAsia="en-US"/>
        </w:rPr>
        <w:t xml:space="preserve"> Støtte til </w:t>
      </w:r>
      <w:proofErr w:type="spellStart"/>
      <w:r w:rsidRPr="00303177">
        <w:rPr>
          <w:rFonts w:asciiTheme="minorHAnsi" w:eastAsia="Calibri" w:hAnsiTheme="minorHAnsi" w:cstheme="minorHAnsi"/>
          <w:iCs/>
          <w:sz w:val="22"/>
          <w:szCs w:val="22"/>
          <w:lang w:eastAsia="en-US"/>
        </w:rPr>
        <w:t>løpande</w:t>
      </w:r>
      <w:proofErr w:type="spellEnd"/>
      <w:r w:rsidRPr="00303177">
        <w:rPr>
          <w:rFonts w:asciiTheme="minorHAnsi" w:eastAsia="Calibri" w:hAnsiTheme="minorHAnsi" w:cstheme="minorHAnsi"/>
          <w:iCs/>
          <w:sz w:val="22"/>
          <w:szCs w:val="22"/>
          <w:lang w:eastAsia="en-US"/>
        </w:rPr>
        <w:t xml:space="preserve">, nødvendig fagleg oppdatering av dei tilsette er ikkje prioritert. </w:t>
      </w:r>
    </w:p>
    <w:p w14:paraId="5583D0AE" w14:textId="77777777" w:rsidR="00DA1BC9" w:rsidRPr="00303177" w:rsidRDefault="00DA1BC9" w:rsidP="002B7411">
      <w:pPr>
        <w:rPr>
          <w:rFonts w:asciiTheme="minorHAnsi" w:eastAsia="Calibri" w:hAnsiTheme="minorHAnsi" w:cstheme="minorHAnsi"/>
          <w:iCs/>
          <w:sz w:val="22"/>
          <w:szCs w:val="22"/>
          <w:lang w:eastAsia="en-US"/>
        </w:rPr>
      </w:pPr>
    </w:p>
    <w:p w14:paraId="3CE97B67" w14:textId="77777777"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Verksemder i bransjar med marknad utafor kommunen og regionen vil ha prioritet. </w:t>
      </w:r>
    </w:p>
    <w:p w14:paraId="642FF03D" w14:textId="77777777"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Bakgrunnen for det er vekstpotensialet sin storleik. Forretningsområde som ikkje finst i </w:t>
      </w:r>
    </w:p>
    <w:p w14:paraId="1A911F32" w14:textId="207F2C0C"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kommunen/regionen vil og vere interessant sjølv om marknaden er lokal.</w:t>
      </w:r>
      <w:r w:rsidR="00110B80" w:rsidRPr="00303177">
        <w:rPr>
          <w:rFonts w:asciiTheme="minorHAnsi" w:eastAsia="Calibri" w:hAnsiTheme="minorHAnsi" w:cstheme="minorHAnsi"/>
          <w:iCs/>
          <w:sz w:val="22"/>
          <w:szCs w:val="22"/>
          <w:lang w:eastAsia="en-US"/>
        </w:rPr>
        <w:t xml:space="preserve"> </w:t>
      </w:r>
      <w:r w:rsidRPr="00303177">
        <w:rPr>
          <w:rFonts w:asciiTheme="minorHAnsi" w:eastAsia="Calibri" w:hAnsiTheme="minorHAnsi" w:cstheme="minorHAnsi"/>
          <w:iCs/>
          <w:sz w:val="22"/>
          <w:szCs w:val="22"/>
          <w:lang w:eastAsia="en-US"/>
        </w:rPr>
        <w:t xml:space="preserve">Hovudprinsippet om å unngå konkurransevriding, </w:t>
      </w:r>
      <w:proofErr w:type="spellStart"/>
      <w:r w:rsidRPr="00303177">
        <w:rPr>
          <w:rFonts w:asciiTheme="minorHAnsi" w:eastAsia="Calibri" w:hAnsiTheme="minorHAnsi" w:cstheme="minorHAnsi"/>
          <w:iCs/>
          <w:sz w:val="22"/>
          <w:szCs w:val="22"/>
          <w:lang w:eastAsia="en-US"/>
        </w:rPr>
        <w:t>dvs</w:t>
      </w:r>
      <w:proofErr w:type="spellEnd"/>
      <w:r w:rsidRPr="00303177">
        <w:rPr>
          <w:rFonts w:asciiTheme="minorHAnsi" w:eastAsia="Calibri" w:hAnsiTheme="minorHAnsi" w:cstheme="minorHAnsi"/>
          <w:iCs/>
          <w:sz w:val="22"/>
          <w:szCs w:val="22"/>
          <w:lang w:eastAsia="en-US"/>
        </w:rPr>
        <w:t xml:space="preserve"> «den </w:t>
      </w:r>
      <w:proofErr w:type="spellStart"/>
      <w:r w:rsidRPr="00303177">
        <w:rPr>
          <w:rFonts w:asciiTheme="minorHAnsi" w:eastAsia="Calibri" w:hAnsiTheme="minorHAnsi" w:cstheme="minorHAnsi"/>
          <w:iCs/>
          <w:sz w:val="22"/>
          <w:szCs w:val="22"/>
          <w:lang w:eastAsia="en-US"/>
        </w:rPr>
        <w:t>enes</w:t>
      </w:r>
      <w:proofErr w:type="spellEnd"/>
      <w:r w:rsidRPr="00303177">
        <w:rPr>
          <w:rFonts w:asciiTheme="minorHAnsi" w:eastAsia="Calibri" w:hAnsiTheme="minorHAnsi" w:cstheme="minorHAnsi"/>
          <w:iCs/>
          <w:sz w:val="22"/>
          <w:szCs w:val="22"/>
          <w:lang w:eastAsia="en-US"/>
        </w:rPr>
        <w:t xml:space="preserve"> død - den </w:t>
      </w:r>
      <w:proofErr w:type="spellStart"/>
      <w:r w:rsidRPr="00303177">
        <w:rPr>
          <w:rFonts w:asciiTheme="minorHAnsi" w:eastAsia="Calibri" w:hAnsiTheme="minorHAnsi" w:cstheme="minorHAnsi"/>
          <w:iCs/>
          <w:sz w:val="22"/>
          <w:szCs w:val="22"/>
          <w:lang w:eastAsia="en-US"/>
        </w:rPr>
        <w:t>andres</w:t>
      </w:r>
      <w:proofErr w:type="spellEnd"/>
      <w:r w:rsidRPr="00303177">
        <w:rPr>
          <w:rFonts w:asciiTheme="minorHAnsi" w:eastAsia="Calibri" w:hAnsiTheme="minorHAnsi" w:cstheme="minorHAnsi"/>
          <w:iCs/>
          <w:sz w:val="22"/>
          <w:szCs w:val="22"/>
          <w:lang w:eastAsia="en-US"/>
        </w:rPr>
        <w:t xml:space="preserve"> brød» gjeld. Det kan likevel – i nokre tilfelle - vere bra å få utbyting i ein bransje, og det kan </w:t>
      </w:r>
    </w:p>
    <w:p w14:paraId="4C668619" w14:textId="77777777"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vere sunt å få inn personar/verksemder med spesielle kvalitetar. </w:t>
      </w:r>
    </w:p>
    <w:p w14:paraId="14334B1F" w14:textId="77777777" w:rsidR="002B7411" w:rsidRPr="00303177" w:rsidRDefault="002B7411" w:rsidP="002B7411">
      <w:pPr>
        <w:rPr>
          <w:rFonts w:asciiTheme="minorHAnsi" w:eastAsia="Calibri" w:hAnsiTheme="minorHAnsi" w:cstheme="minorHAnsi"/>
          <w:iCs/>
          <w:sz w:val="22"/>
          <w:szCs w:val="22"/>
          <w:lang w:eastAsia="en-US"/>
        </w:rPr>
      </w:pPr>
    </w:p>
    <w:p w14:paraId="0275A677" w14:textId="2C10FC65"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Luster kommune kan i særskilde tilfelle bidra med finansiering til regionale prosjekt for å utvikle den regionale arbeidsmarknaden, sjølv om den primære arbeidsplassveksten ikkje skjer i Luster. Eit døme kan vere «prosjekt for å auke statlege arbe</w:t>
      </w:r>
      <w:r w:rsidR="00DA1BC9" w:rsidRPr="00303177">
        <w:rPr>
          <w:rFonts w:asciiTheme="minorHAnsi" w:eastAsia="Calibri" w:hAnsiTheme="minorHAnsi" w:cstheme="minorHAnsi"/>
          <w:iCs/>
          <w:sz w:val="22"/>
          <w:szCs w:val="22"/>
          <w:lang w:eastAsia="en-US"/>
        </w:rPr>
        <w:t>idsplassar i Leikanger/Sogndal».</w:t>
      </w:r>
      <w:r w:rsidR="000E0E63" w:rsidRPr="00303177">
        <w:rPr>
          <w:rFonts w:asciiTheme="minorHAnsi" w:eastAsia="Calibri" w:hAnsiTheme="minorHAnsi" w:cstheme="minorHAnsi"/>
          <w:iCs/>
          <w:sz w:val="22"/>
          <w:szCs w:val="22"/>
          <w:lang w:eastAsia="en-US"/>
        </w:rPr>
        <w:t xml:space="preserve"> </w:t>
      </w:r>
    </w:p>
    <w:p w14:paraId="767FC386" w14:textId="77777777" w:rsidR="002B7411" w:rsidRPr="00303177" w:rsidRDefault="002B7411" w:rsidP="00C04CED">
      <w:pPr>
        <w:rPr>
          <w:rFonts w:asciiTheme="minorHAnsi" w:eastAsia="Calibri" w:hAnsiTheme="minorHAnsi" w:cstheme="minorHAnsi"/>
          <w:iCs/>
          <w:sz w:val="22"/>
          <w:szCs w:val="22"/>
          <w:lang w:eastAsia="en-US"/>
        </w:rPr>
      </w:pPr>
    </w:p>
    <w:p w14:paraId="5E76B801" w14:textId="77777777" w:rsidR="008C0C7A" w:rsidRPr="00727E8D" w:rsidRDefault="008C0C7A" w:rsidP="00C04CED">
      <w:pPr>
        <w:rPr>
          <w:rFonts w:asciiTheme="minorHAnsi" w:eastAsia="Calibri" w:hAnsiTheme="minorHAnsi" w:cstheme="minorHAnsi"/>
          <w:iCs/>
          <w:lang w:eastAsia="en-US"/>
        </w:rPr>
      </w:pPr>
    </w:p>
    <w:p w14:paraId="1E7CD08A" w14:textId="77777777" w:rsidR="002B7411" w:rsidRPr="00727E8D" w:rsidRDefault="002B7411" w:rsidP="00727E8D">
      <w:pPr>
        <w:pStyle w:val="Overskrift1"/>
        <w:rPr>
          <w:lang w:eastAsia="en-US"/>
        </w:rPr>
      </w:pPr>
      <w:bookmarkStart w:id="3" w:name="_Toc190681921"/>
      <w:r w:rsidRPr="00727E8D">
        <w:rPr>
          <w:lang w:eastAsia="en-US"/>
        </w:rPr>
        <w:t>1.4 Tilhøvet til Innovasjon Noreg og andre finansieringskjelder</w:t>
      </w:r>
      <w:bookmarkEnd w:id="3"/>
      <w:r w:rsidRPr="00727E8D">
        <w:rPr>
          <w:lang w:eastAsia="en-US"/>
        </w:rPr>
        <w:t xml:space="preserve"> </w:t>
      </w:r>
    </w:p>
    <w:p w14:paraId="3558F50E" w14:textId="4DD8D9EA" w:rsidR="002B7411"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Utgangspunktet for kommunen sitt næringsarbeid er å arbeide aktivt for maksimal </w:t>
      </w:r>
      <w:proofErr w:type="spellStart"/>
      <w:r w:rsidRPr="00303177">
        <w:rPr>
          <w:rFonts w:asciiTheme="minorHAnsi" w:eastAsia="Calibri" w:hAnsiTheme="minorHAnsi" w:cstheme="minorHAnsi"/>
          <w:iCs/>
          <w:sz w:val="22"/>
          <w:szCs w:val="22"/>
          <w:lang w:eastAsia="en-US"/>
        </w:rPr>
        <w:t>medfinansiering</w:t>
      </w:r>
      <w:proofErr w:type="spellEnd"/>
      <w:r w:rsidRPr="00303177">
        <w:rPr>
          <w:rFonts w:asciiTheme="minorHAnsi" w:eastAsia="Calibri" w:hAnsiTheme="minorHAnsi" w:cstheme="minorHAnsi"/>
          <w:iCs/>
          <w:sz w:val="22"/>
          <w:szCs w:val="22"/>
          <w:lang w:eastAsia="en-US"/>
        </w:rPr>
        <w:t xml:space="preserve"> frå andre offentlege finansieringsinstitusjonar for prosjekt og verksemder i Luster. </w:t>
      </w:r>
      <w:r w:rsidR="00AB4E7B" w:rsidRPr="00303177">
        <w:rPr>
          <w:rFonts w:asciiTheme="minorHAnsi" w:eastAsia="Calibri" w:hAnsiTheme="minorHAnsi" w:cstheme="minorHAnsi"/>
          <w:iCs/>
          <w:sz w:val="22"/>
          <w:szCs w:val="22"/>
          <w:lang w:eastAsia="en-US"/>
        </w:rPr>
        <w:t xml:space="preserve">Det betyr at </w:t>
      </w:r>
      <w:bookmarkStart w:id="4" w:name="_Hlk93924497"/>
      <w:r w:rsidR="00D41240" w:rsidRPr="00303177">
        <w:rPr>
          <w:rFonts w:asciiTheme="minorHAnsi" w:eastAsia="Calibri" w:hAnsiTheme="minorHAnsi" w:cstheme="minorHAnsi"/>
          <w:iCs/>
          <w:sz w:val="22"/>
          <w:szCs w:val="22"/>
          <w:lang w:eastAsia="en-US"/>
        </w:rPr>
        <w:t xml:space="preserve">kommunal støtte må innrettast slik at den ikkje gjev avkorting av støtte frå fylkeskommunale eller statlege ordningar. </w:t>
      </w:r>
      <w:bookmarkEnd w:id="4"/>
    </w:p>
    <w:p w14:paraId="41D491B2" w14:textId="77777777" w:rsidR="00E91B55" w:rsidRPr="00303177" w:rsidRDefault="00E91B55" w:rsidP="002B7411">
      <w:pPr>
        <w:rPr>
          <w:rFonts w:asciiTheme="minorHAnsi" w:eastAsia="Calibri" w:hAnsiTheme="minorHAnsi" w:cstheme="minorHAnsi"/>
          <w:iCs/>
          <w:sz w:val="22"/>
          <w:szCs w:val="22"/>
          <w:lang w:eastAsia="en-US"/>
        </w:rPr>
      </w:pPr>
    </w:p>
    <w:p w14:paraId="30BDF965" w14:textId="77777777"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Det er eit godt samarbeid med Luster Sparebank og andre bankar i næringssaker. </w:t>
      </w:r>
    </w:p>
    <w:p w14:paraId="03157355" w14:textId="77777777" w:rsidR="002B7411"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Næringsarbeidet Luster kommune må vere i samsvar med dei internasjonale regelverk Noreg har slutta seg til på statsstøtteområdet. </w:t>
      </w:r>
    </w:p>
    <w:p w14:paraId="23081C69" w14:textId="77777777" w:rsidR="00E91B55" w:rsidRPr="00303177" w:rsidRDefault="00E91B55" w:rsidP="002B7411">
      <w:pPr>
        <w:rPr>
          <w:rFonts w:asciiTheme="minorHAnsi" w:eastAsia="Calibri" w:hAnsiTheme="minorHAnsi" w:cstheme="minorHAnsi"/>
          <w:iCs/>
          <w:sz w:val="22"/>
          <w:szCs w:val="22"/>
          <w:lang w:eastAsia="en-US"/>
        </w:rPr>
      </w:pPr>
    </w:p>
    <w:p w14:paraId="68F63CF9" w14:textId="77777777"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Sakene som gjeld støtte til private verksemder er innafor ordninga ”bagatellmessig støtte” i EØS-reglane. Det betyr i praksis at ei verksemd ikkje kan får tilskot eller andre økonomiske subsidiar frå det offentlege på over 200.000 Euro over ein periode på tre år. </w:t>
      </w:r>
    </w:p>
    <w:p w14:paraId="498E0608" w14:textId="77777777" w:rsidR="002B7411" w:rsidRPr="00303177" w:rsidRDefault="002B7411" w:rsidP="00C04CED">
      <w:pPr>
        <w:rPr>
          <w:rFonts w:asciiTheme="minorHAnsi" w:eastAsia="Calibri" w:hAnsiTheme="minorHAnsi" w:cstheme="minorHAnsi"/>
          <w:iCs/>
          <w:sz w:val="22"/>
          <w:szCs w:val="22"/>
          <w:lang w:eastAsia="en-US"/>
        </w:rPr>
      </w:pPr>
    </w:p>
    <w:p w14:paraId="0DF47C88" w14:textId="77777777" w:rsidR="008C0C7A" w:rsidRPr="00727E8D" w:rsidRDefault="008C0C7A" w:rsidP="00C04CED">
      <w:pPr>
        <w:rPr>
          <w:rFonts w:asciiTheme="minorHAnsi" w:eastAsia="Calibri" w:hAnsiTheme="minorHAnsi" w:cstheme="minorHAnsi"/>
          <w:iCs/>
          <w:lang w:eastAsia="en-US"/>
        </w:rPr>
      </w:pPr>
    </w:p>
    <w:p w14:paraId="688A4F20" w14:textId="2DDA18C0" w:rsidR="002B7411" w:rsidRDefault="002B7411" w:rsidP="00727E8D">
      <w:pPr>
        <w:pStyle w:val="Overskrift1"/>
        <w:rPr>
          <w:lang w:eastAsia="en-US"/>
        </w:rPr>
      </w:pPr>
      <w:bookmarkStart w:id="5" w:name="_Toc190681922"/>
      <w:r w:rsidRPr="00727E8D">
        <w:rPr>
          <w:lang w:eastAsia="en-US"/>
        </w:rPr>
        <w:t>1.5 Hovudsyn på kommunal medverknad til finansiering i nokre bransjar</w:t>
      </w:r>
      <w:bookmarkEnd w:id="5"/>
      <w:r w:rsidRPr="00727E8D">
        <w:rPr>
          <w:lang w:eastAsia="en-US"/>
        </w:rPr>
        <w:t xml:space="preserve"> </w:t>
      </w:r>
    </w:p>
    <w:p w14:paraId="4E0ACA8E" w14:textId="77777777" w:rsidR="00E6102B" w:rsidRPr="00E6102B" w:rsidRDefault="00E6102B" w:rsidP="00E6102B">
      <w:pPr>
        <w:rPr>
          <w:rFonts w:eastAsia="Calibri"/>
          <w:lang w:eastAsia="en-US"/>
        </w:rPr>
      </w:pPr>
    </w:p>
    <w:p w14:paraId="1D0A5FE2" w14:textId="77777777" w:rsidR="002B7411" w:rsidRPr="00727E8D" w:rsidRDefault="002B7411" w:rsidP="00727E8D">
      <w:pPr>
        <w:pStyle w:val="Overskrift2"/>
        <w:rPr>
          <w:lang w:eastAsia="en-US"/>
        </w:rPr>
      </w:pPr>
      <w:bookmarkStart w:id="6" w:name="_Toc190681923"/>
      <w:r w:rsidRPr="00727E8D">
        <w:rPr>
          <w:lang w:eastAsia="en-US"/>
        </w:rPr>
        <w:t>1.5.1 Varehandel og service</w:t>
      </w:r>
      <w:bookmarkEnd w:id="6"/>
      <w:r w:rsidRPr="00727E8D">
        <w:rPr>
          <w:lang w:eastAsia="en-US"/>
        </w:rPr>
        <w:t xml:space="preserve"> </w:t>
      </w:r>
    </w:p>
    <w:p w14:paraId="3F47D07C" w14:textId="23A8ADD9"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Kommunen har vore varsam med å gje støtte til oppstart av butikkar i bransjar som alt finst i kommunen. Bakgrunnen for ei slik haldning er at eit nytt føretak i ein pressa bransje kan føre til at det alt eksisterande tilbodet må leggje ned. Når det gjeld daglegvarer har kommunen vore med å støtta etablering/utvikling av kolonialbutikkar, men då er argumentasjonen at det er viktig med eit butikktilbod i den aktuelle bygda. </w:t>
      </w:r>
    </w:p>
    <w:p w14:paraId="4BB3ED39" w14:textId="77777777" w:rsidR="00110B80" w:rsidRPr="00303177" w:rsidRDefault="00110B80" w:rsidP="002B7411">
      <w:pPr>
        <w:rPr>
          <w:rFonts w:asciiTheme="minorHAnsi" w:eastAsia="Calibri" w:hAnsiTheme="minorHAnsi" w:cstheme="minorHAnsi"/>
          <w:iCs/>
          <w:sz w:val="22"/>
          <w:szCs w:val="22"/>
          <w:lang w:eastAsia="en-US"/>
        </w:rPr>
      </w:pPr>
    </w:p>
    <w:p w14:paraId="4115F200" w14:textId="19221608"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Fellestiltak for å løfte nivået på kompetansen i bransjen vil kunne få kommunal </w:t>
      </w:r>
      <w:proofErr w:type="spellStart"/>
      <w:r w:rsidRPr="00303177">
        <w:rPr>
          <w:rFonts w:asciiTheme="minorHAnsi" w:eastAsia="Calibri" w:hAnsiTheme="minorHAnsi" w:cstheme="minorHAnsi"/>
          <w:iCs/>
          <w:sz w:val="22"/>
          <w:szCs w:val="22"/>
          <w:lang w:eastAsia="en-US"/>
        </w:rPr>
        <w:t>medfinansiering</w:t>
      </w:r>
      <w:proofErr w:type="spellEnd"/>
      <w:r w:rsidRPr="00303177">
        <w:rPr>
          <w:rFonts w:asciiTheme="minorHAnsi" w:eastAsia="Calibri" w:hAnsiTheme="minorHAnsi" w:cstheme="minorHAnsi"/>
          <w:iCs/>
          <w:sz w:val="22"/>
          <w:szCs w:val="22"/>
          <w:lang w:eastAsia="en-US"/>
        </w:rPr>
        <w:t xml:space="preserve">. </w:t>
      </w:r>
    </w:p>
    <w:p w14:paraId="394206EB" w14:textId="77777777" w:rsidR="00110B80" w:rsidRPr="00303177" w:rsidRDefault="00110B80" w:rsidP="002B7411">
      <w:pPr>
        <w:rPr>
          <w:rFonts w:asciiTheme="minorHAnsi" w:eastAsia="Calibri" w:hAnsiTheme="minorHAnsi" w:cstheme="minorHAnsi"/>
          <w:iCs/>
          <w:sz w:val="22"/>
          <w:szCs w:val="22"/>
          <w:lang w:eastAsia="en-US"/>
        </w:rPr>
      </w:pPr>
    </w:p>
    <w:p w14:paraId="01F1B263" w14:textId="50A08603"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Tenesteytande næringar er ei vekstnæring på landsbasis. Dette er ofte verksemder som </w:t>
      </w:r>
    </w:p>
    <w:p w14:paraId="30551EE9" w14:textId="77777777"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 xml:space="preserve">opererer i ein regional og/eller nasjonal marknad. Å yte delfinansiering til både nyetablering og vidareutvikling av slik aktivitet er prioritert. Det gjeld innan område som rekneskap og økonomisk rådgjeving, revisor, advokat, arkitekt, ingeniørtenester, data, reklame og profilering, marknadsføring m.m. </w:t>
      </w:r>
    </w:p>
    <w:p w14:paraId="4A78763F" w14:textId="77777777" w:rsidR="00110B80" w:rsidRPr="00303177" w:rsidRDefault="00110B80" w:rsidP="002B7411">
      <w:pPr>
        <w:rPr>
          <w:rFonts w:asciiTheme="minorHAnsi" w:eastAsia="Calibri" w:hAnsiTheme="minorHAnsi" w:cstheme="minorHAnsi"/>
          <w:iCs/>
          <w:sz w:val="22"/>
          <w:szCs w:val="22"/>
          <w:lang w:eastAsia="en-US"/>
        </w:rPr>
      </w:pPr>
    </w:p>
    <w:p w14:paraId="4C8FAB29" w14:textId="35103971" w:rsidR="002B7411" w:rsidRPr="00303177" w:rsidRDefault="002B7411" w:rsidP="002B7411">
      <w:pPr>
        <w:rPr>
          <w:rFonts w:asciiTheme="minorHAnsi" w:eastAsia="Calibri" w:hAnsiTheme="minorHAnsi" w:cstheme="minorHAnsi"/>
          <w:iCs/>
          <w:sz w:val="22"/>
          <w:szCs w:val="22"/>
          <w:lang w:eastAsia="en-US"/>
        </w:rPr>
      </w:pPr>
      <w:r w:rsidRPr="00303177">
        <w:rPr>
          <w:rFonts w:asciiTheme="minorHAnsi" w:eastAsia="Calibri" w:hAnsiTheme="minorHAnsi" w:cstheme="minorHAnsi"/>
          <w:iCs/>
          <w:sz w:val="22"/>
          <w:szCs w:val="22"/>
          <w:lang w:eastAsia="en-US"/>
        </w:rPr>
        <w:t>Ved investering i taxi tilpassa rullestolbr</w:t>
      </w:r>
      <w:r w:rsidR="000D36F5" w:rsidRPr="00303177">
        <w:rPr>
          <w:rFonts w:asciiTheme="minorHAnsi" w:eastAsia="Calibri" w:hAnsiTheme="minorHAnsi" w:cstheme="minorHAnsi"/>
          <w:iCs/>
          <w:sz w:val="22"/>
          <w:szCs w:val="22"/>
          <w:lang w:eastAsia="en-US"/>
        </w:rPr>
        <w:t>ukarar løyver Luster kommune 30%</w:t>
      </w:r>
      <w:r w:rsidRPr="00303177">
        <w:rPr>
          <w:rFonts w:asciiTheme="minorHAnsi" w:eastAsia="Calibri" w:hAnsiTheme="minorHAnsi" w:cstheme="minorHAnsi"/>
          <w:iCs/>
          <w:sz w:val="22"/>
          <w:szCs w:val="22"/>
          <w:lang w:eastAsia="en-US"/>
        </w:rPr>
        <w:t xml:space="preserve"> inntil kr 30.000 i tilskot for å finansiere ombygginga. </w:t>
      </w:r>
    </w:p>
    <w:p w14:paraId="6C37D98A" w14:textId="77777777" w:rsidR="00727E8D" w:rsidRPr="00727E8D" w:rsidRDefault="00727E8D" w:rsidP="002B7411">
      <w:pPr>
        <w:rPr>
          <w:rFonts w:asciiTheme="minorHAnsi" w:eastAsia="Calibri" w:hAnsiTheme="minorHAnsi" w:cstheme="minorHAnsi"/>
          <w:iCs/>
          <w:sz w:val="20"/>
          <w:lang w:eastAsia="en-US"/>
        </w:rPr>
      </w:pPr>
    </w:p>
    <w:p w14:paraId="3EA61E8F" w14:textId="77777777" w:rsidR="002B7411" w:rsidRPr="00727E8D" w:rsidRDefault="002B7411" w:rsidP="00C04CED">
      <w:pPr>
        <w:rPr>
          <w:rFonts w:asciiTheme="minorHAnsi" w:eastAsia="Calibri" w:hAnsiTheme="minorHAnsi" w:cstheme="minorHAnsi"/>
          <w:iCs/>
          <w:lang w:eastAsia="en-US"/>
        </w:rPr>
      </w:pPr>
    </w:p>
    <w:p w14:paraId="05EF258D" w14:textId="77777777" w:rsidR="002B7411" w:rsidRPr="00727E8D" w:rsidRDefault="002B7411" w:rsidP="00727E8D">
      <w:pPr>
        <w:pStyle w:val="Overskrift2"/>
        <w:rPr>
          <w:lang w:eastAsia="en-US"/>
        </w:rPr>
      </w:pPr>
      <w:bookmarkStart w:id="7" w:name="_Toc190681924"/>
      <w:r w:rsidRPr="00727E8D">
        <w:rPr>
          <w:lang w:eastAsia="en-US"/>
        </w:rPr>
        <w:t>1.5.2 Transport/bygg/anlegg</w:t>
      </w:r>
      <w:bookmarkEnd w:id="7"/>
      <w:r w:rsidRPr="00727E8D">
        <w:rPr>
          <w:lang w:eastAsia="en-US"/>
        </w:rPr>
        <w:t xml:space="preserve"> </w:t>
      </w:r>
    </w:p>
    <w:p w14:paraId="42803E48" w14:textId="77777777" w:rsidR="002B7411" w:rsidRPr="00E91B55" w:rsidRDefault="002B7411" w:rsidP="002B7411">
      <w:pPr>
        <w:rPr>
          <w:rFonts w:asciiTheme="minorHAnsi" w:eastAsia="Calibri" w:hAnsiTheme="minorHAnsi" w:cstheme="minorHAnsi"/>
          <w:iCs/>
          <w:sz w:val="22"/>
          <w:szCs w:val="22"/>
          <w:lang w:eastAsia="en-US"/>
        </w:rPr>
      </w:pPr>
      <w:r w:rsidRPr="00E91B55">
        <w:rPr>
          <w:rFonts w:asciiTheme="minorHAnsi" w:eastAsia="Calibri" w:hAnsiTheme="minorHAnsi" w:cstheme="minorHAnsi"/>
          <w:iCs/>
          <w:sz w:val="22"/>
          <w:szCs w:val="22"/>
          <w:lang w:eastAsia="en-US"/>
        </w:rPr>
        <w:t xml:space="preserve">Dette er bransjar med relativt mange aktørar og sysselsette i Luster. </w:t>
      </w:r>
    </w:p>
    <w:p w14:paraId="4CE22281" w14:textId="77777777" w:rsidR="002B7411" w:rsidRPr="00E91B55" w:rsidRDefault="002B7411" w:rsidP="002B7411">
      <w:pPr>
        <w:rPr>
          <w:rFonts w:asciiTheme="minorHAnsi" w:eastAsia="Calibri" w:hAnsiTheme="minorHAnsi" w:cstheme="minorHAnsi"/>
          <w:iCs/>
          <w:sz w:val="22"/>
          <w:szCs w:val="22"/>
          <w:lang w:eastAsia="en-US"/>
        </w:rPr>
      </w:pPr>
      <w:r w:rsidRPr="00E91B55">
        <w:rPr>
          <w:rFonts w:asciiTheme="minorHAnsi" w:eastAsia="Calibri" w:hAnsiTheme="minorHAnsi" w:cstheme="minorHAnsi"/>
          <w:iCs/>
          <w:sz w:val="22"/>
          <w:szCs w:val="22"/>
          <w:lang w:eastAsia="en-US"/>
        </w:rPr>
        <w:t xml:space="preserve">Det er viktig å ha ein entreprenørstand med formell kompetanse og offentlege godkjenningar, som set dei i stand til å rekne på større oppdrag, både i regionen og elles. </w:t>
      </w:r>
    </w:p>
    <w:p w14:paraId="59333E2F" w14:textId="77777777" w:rsidR="008C0C7A" w:rsidRPr="00E91B55" w:rsidRDefault="008C0C7A" w:rsidP="002B7411">
      <w:pPr>
        <w:rPr>
          <w:rFonts w:asciiTheme="minorHAnsi" w:eastAsia="Calibri" w:hAnsiTheme="minorHAnsi" w:cstheme="minorHAnsi"/>
          <w:iCs/>
          <w:sz w:val="22"/>
          <w:szCs w:val="22"/>
          <w:lang w:eastAsia="en-US"/>
        </w:rPr>
      </w:pPr>
    </w:p>
    <w:p w14:paraId="4EC4F14E" w14:textId="77777777" w:rsidR="002B7411" w:rsidRPr="00727E8D" w:rsidRDefault="002B7411" w:rsidP="00C04CED">
      <w:pPr>
        <w:rPr>
          <w:rFonts w:asciiTheme="minorHAnsi" w:eastAsia="Calibri" w:hAnsiTheme="minorHAnsi" w:cstheme="minorHAnsi"/>
          <w:iCs/>
          <w:lang w:eastAsia="en-US"/>
        </w:rPr>
      </w:pPr>
    </w:p>
    <w:p w14:paraId="746A0FFB" w14:textId="77777777" w:rsidR="002B7411" w:rsidRPr="00727E8D" w:rsidRDefault="002B7411" w:rsidP="00727E8D">
      <w:pPr>
        <w:pStyle w:val="Overskrift2"/>
        <w:rPr>
          <w:lang w:eastAsia="en-US"/>
        </w:rPr>
      </w:pPr>
      <w:bookmarkStart w:id="8" w:name="_Toc190681925"/>
      <w:r w:rsidRPr="00727E8D">
        <w:rPr>
          <w:lang w:eastAsia="en-US"/>
        </w:rPr>
        <w:t>1.5.3 Reiseliv</w:t>
      </w:r>
      <w:bookmarkEnd w:id="8"/>
      <w:r w:rsidRPr="00727E8D">
        <w:rPr>
          <w:lang w:eastAsia="en-US"/>
        </w:rPr>
        <w:t xml:space="preserve"> </w:t>
      </w:r>
    </w:p>
    <w:p w14:paraId="23F3F770" w14:textId="082FD226" w:rsidR="002B7411" w:rsidRPr="00E91B55" w:rsidRDefault="002B7411" w:rsidP="002B7411">
      <w:pPr>
        <w:rPr>
          <w:rFonts w:asciiTheme="minorHAnsi" w:eastAsia="Calibri" w:hAnsiTheme="minorHAnsi" w:cstheme="minorHAnsi"/>
          <w:iCs/>
          <w:sz w:val="22"/>
          <w:szCs w:val="22"/>
          <w:lang w:eastAsia="en-US"/>
        </w:rPr>
      </w:pPr>
      <w:r w:rsidRPr="00E91B55">
        <w:rPr>
          <w:rFonts w:asciiTheme="minorHAnsi" w:eastAsia="Calibri" w:hAnsiTheme="minorHAnsi" w:cstheme="minorHAnsi"/>
          <w:iCs/>
          <w:sz w:val="22"/>
          <w:szCs w:val="22"/>
          <w:lang w:eastAsia="en-US"/>
        </w:rPr>
        <w:t xml:space="preserve">Luster kommune er med og finansierer felles marknadsarbeid, produktutvikling og turistinformasjon i reiselivet. Det skjer gjennom selskapet Visit </w:t>
      </w:r>
      <w:proofErr w:type="spellStart"/>
      <w:r w:rsidRPr="00E91B55">
        <w:rPr>
          <w:rFonts w:asciiTheme="minorHAnsi" w:eastAsia="Calibri" w:hAnsiTheme="minorHAnsi" w:cstheme="minorHAnsi"/>
          <w:iCs/>
          <w:sz w:val="22"/>
          <w:szCs w:val="22"/>
          <w:lang w:eastAsia="en-US"/>
        </w:rPr>
        <w:t>Sognefjord</w:t>
      </w:r>
      <w:proofErr w:type="spellEnd"/>
      <w:r w:rsidRPr="00E91B55">
        <w:rPr>
          <w:rFonts w:asciiTheme="minorHAnsi" w:eastAsia="Calibri" w:hAnsiTheme="minorHAnsi" w:cstheme="minorHAnsi"/>
          <w:iCs/>
          <w:sz w:val="22"/>
          <w:szCs w:val="22"/>
          <w:lang w:eastAsia="en-US"/>
        </w:rPr>
        <w:t xml:space="preserve"> AS. Luster kommune gjekk inn med kr 77.753 kroner i aksjekapital i selskapet. Luster kommune yter og saman med dei andre kommunane i Sogn  årlege bidrag til selsk</w:t>
      </w:r>
      <w:r w:rsidR="000D36F5" w:rsidRPr="00E91B55">
        <w:rPr>
          <w:rFonts w:asciiTheme="minorHAnsi" w:eastAsia="Calibri" w:hAnsiTheme="minorHAnsi" w:cstheme="minorHAnsi"/>
          <w:iCs/>
          <w:sz w:val="22"/>
          <w:szCs w:val="22"/>
          <w:lang w:eastAsia="en-US"/>
        </w:rPr>
        <w:t>apet</w:t>
      </w:r>
      <w:r w:rsidR="002976C8" w:rsidRPr="00E91B55">
        <w:rPr>
          <w:rFonts w:asciiTheme="minorHAnsi" w:eastAsia="Calibri" w:hAnsiTheme="minorHAnsi" w:cstheme="minorHAnsi"/>
          <w:iCs/>
          <w:sz w:val="22"/>
          <w:szCs w:val="22"/>
          <w:lang w:eastAsia="en-US"/>
        </w:rPr>
        <w:t>.</w:t>
      </w:r>
    </w:p>
    <w:p w14:paraId="616842DA" w14:textId="77777777" w:rsidR="002B7411" w:rsidRPr="00E91B55" w:rsidRDefault="002B7411" w:rsidP="002B7411">
      <w:pPr>
        <w:rPr>
          <w:rFonts w:asciiTheme="minorHAnsi" w:eastAsia="Calibri" w:hAnsiTheme="minorHAnsi" w:cstheme="minorHAnsi"/>
          <w:iCs/>
          <w:sz w:val="22"/>
          <w:szCs w:val="22"/>
          <w:lang w:eastAsia="en-US"/>
        </w:rPr>
      </w:pPr>
    </w:p>
    <w:p w14:paraId="6EA065CB" w14:textId="6B2F94A2" w:rsidR="002B7411" w:rsidRPr="00E91B55" w:rsidRDefault="002B7411" w:rsidP="002B7411">
      <w:pPr>
        <w:rPr>
          <w:rFonts w:asciiTheme="minorHAnsi" w:eastAsia="Calibri" w:hAnsiTheme="minorHAnsi" w:cstheme="minorHAnsi"/>
          <w:iCs/>
          <w:sz w:val="22"/>
          <w:szCs w:val="22"/>
          <w:lang w:eastAsia="en-US"/>
        </w:rPr>
      </w:pPr>
      <w:r w:rsidRPr="00E91B55">
        <w:rPr>
          <w:rFonts w:asciiTheme="minorHAnsi" w:eastAsia="Calibri" w:hAnsiTheme="minorHAnsi" w:cstheme="minorHAnsi"/>
          <w:iCs/>
          <w:sz w:val="22"/>
          <w:szCs w:val="22"/>
          <w:lang w:eastAsia="en-US"/>
        </w:rPr>
        <w:t xml:space="preserve">Kommunen er med og yter lån til oppbygging, utviding, utvikling og standardheving av reiselivsverksemder. Kommunen kan og vere med på marknadssatsing hjå einskildverksemder eller grupper av desse, om det er særleg godt gjennomarbeidde opplegg med betydeleg satsing frå verksemda sjølv. </w:t>
      </w:r>
    </w:p>
    <w:p w14:paraId="08E15B80" w14:textId="71D357E0" w:rsidR="002B7411" w:rsidRPr="00E91B55" w:rsidRDefault="002B7411" w:rsidP="002B7411">
      <w:pPr>
        <w:rPr>
          <w:rFonts w:asciiTheme="minorHAnsi" w:eastAsia="Calibri" w:hAnsiTheme="minorHAnsi" w:cstheme="minorHAnsi"/>
          <w:iCs/>
          <w:sz w:val="22"/>
          <w:szCs w:val="22"/>
          <w:lang w:eastAsia="en-US"/>
        </w:rPr>
      </w:pPr>
      <w:r w:rsidRPr="00E91B55">
        <w:rPr>
          <w:rFonts w:asciiTheme="minorHAnsi" w:eastAsia="Calibri" w:hAnsiTheme="minorHAnsi" w:cstheme="minorHAnsi"/>
          <w:iCs/>
          <w:sz w:val="22"/>
          <w:szCs w:val="22"/>
          <w:lang w:eastAsia="en-US"/>
        </w:rPr>
        <w:t xml:space="preserve">Luster kommune kan yte tilskot til utvikling av nye tiltak og vidareutvikling av eksisterande. Tiltak innan sesongutviding er og prioriterte. </w:t>
      </w:r>
    </w:p>
    <w:p w14:paraId="3111DA4B" w14:textId="77777777" w:rsidR="00A62743" w:rsidRPr="00E91B55" w:rsidRDefault="00A62743" w:rsidP="002B7411">
      <w:pPr>
        <w:rPr>
          <w:rFonts w:asciiTheme="minorHAnsi" w:eastAsia="Calibri" w:hAnsiTheme="minorHAnsi" w:cstheme="minorHAnsi"/>
          <w:iCs/>
          <w:sz w:val="22"/>
          <w:szCs w:val="22"/>
          <w:lang w:eastAsia="en-US"/>
        </w:rPr>
      </w:pPr>
    </w:p>
    <w:p w14:paraId="487FEE0E" w14:textId="53DF1ABE" w:rsidR="002B7411" w:rsidRPr="00E91B55" w:rsidRDefault="002B7411" w:rsidP="002B7411">
      <w:pPr>
        <w:rPr>
          <w:rFonts w:asciiTheme="minorHAnsi" w:eastAsia="Calibri" w:hAnsiTheme="minorHAnsi" w:cstheme="minorHAnsi"/>
          <w:iCs/>
          <w:sz w:val="22"/>
          <w:szCs w:val="22"/>
          <w:lang w:eastAsia="en-US"/>
        </w:rPr>
      </w:pPr>
      <w:r w:rsidRPr="00E91B55">
        <w:rPr>
          <w:rFonts w:asciiTheme="minorHAnsi" w:eastAsia="Calibri" w:hAnsiTheme="minorHAnsi" w:cstheme="minorHAnsi"/>
          <w:iCs/>
          <w:sz w:val="22"/>
          <w:szCs w:val="22"/>
          <w:lang w:eastAsia="en-US"/>
        </w:rPr>
        <w:t xml:space="preserve">Marknaden til reiselivet er internasjonal, og har såleis ingen lokal avgrensing. </w:t>
      </w:r>
    </w:p>
    <w:p w14:paraId="6EDC5D89" w14:textId="77777777" w:rsidR="002B7411" w:rsidRPr="00E91B55" w:rsidRDefault="002B7411" w:rsidP="002B7411">
      <w:pPr>
        <w:rPr>
          <w:rFonts w:asciiTheme="minorHAnsi" w:eastAsia="Calibri" w:hAnsiTheme="minorHAnsi" w:cstheme="minorHAnsi"/>
          <w:iCs/>
          <w:sz w:val="22"/>
          <w:szCs w:val="22"/>
          <w:lang w:eastAsia="en-US"/>
        </w:rPr>
      </w:pPr>
      <w:r w:rsidRPr="00E91B55">
        <w:rPr>
          <w:rFonts w:asciiTheme="minorHAnsi" w:eastAsia="Calibri" w:hAnsiTheme="minorHAnsi" w:cstheme="minorHAnsi"/>
          <w:iCs/>
          <w:sz w:val="22"/>
          <w:szCs w:val="22"/>
          <w:lang w:eastAsia="en-US"/>
        </w:rPr>
        <w:t xml:space="preserve">Særleg på aktivitetssida er det viktig å få fram nye produkt og utvikle eksisterande. </w:t>
      </w:r>
    </w:p>
    <w:p w14:paraId="16FD316E" w14:textId="77777777" w:rsidR="002B7411" w:rsidRPr="00E91B55" w:rsidRDefault="002B7411" w:rsidP="002B7411">
      <w:pPr>
        <w:rPr>
          <w:rFonts w:asciiTheme="minorHAnsi" w:eastAsia="Calibri" w:hAnsiTheme="minorHAnsi" w:cstheme="minorHAnsi"/>
          <w:iCs/>
          <w:sz w:val="22"/>
          <w:szCs w:val="22"/>
          <w:lang w:eastAsia="en-US"/>
        </w:rPr>
      </w:pPr>
      <w:r w:rsidRPr="00E91B55">
        <w:rPr>
          <w:rFonts w:asciiTheme="minorHAnsi" w:eastAsia="Calibri" w:hAnsiTheme="minorHAnsi" w:cstheme="minorHAnsi"/>
          <w:iCs/>
          <w:sz w:val="22"/>
          <w:szCs w:val="22"/>
          <w:lang w:eastAsia="en-US"/>
        </w:rPr>
        <w:t xml:space="preserve">Eksisterande aktivitetsverksemder innan reiseliv som gjennomfører utviklingsprosjekt (både bedriftsutviklingstiltak og investering i utstyr) vil kunne få kommunalt tilskot til dette, inntil 30% av kostnaden. </w:t>
      </w:r>
    </w:p>
    <w:p w14:paraId="5FAC941F" w14:textId="77777777" w:rsidR="00A62743" w:rsidRPr="00E91B55" w:rsidRDefault="00A62743" w:rsidP="002B7411">
      <w:pPr>
        <w:rPr>
          <w:rFonts w:asciiTheme="minorHAnsi" w:eastAsia="Calibri" w:hAnsiTheme="minorHAnsi" w:cstheme="minorHAnsi"/>
          <w:iCs/>
          <w:sz w:val="22"/>
          <w:szCs w:val="22"/>
          <w:lang w:eastAsia="en-US"/>
        </w:rPr>
      </w:pPr>
    </w:p>
    <w:p w14:paraId="09AA46E2" w14:textId="5A09A7A1" w:rsidR="002B7411" w:rsidRPr="00E91B55" w:rsidRDefault="002B7411" w:rsidP="009C51A6">
      <w:pPr>
        <w:rPr>
          <w:rFonts w:asciiTheme="minorHAnsi" w:eastAsia="Calibri" w:hAnsiTheme="minorHAnsi" w:cstheme="minorHAnsi"/>
          <w:iCs/>
          <w:sz w:val="22"/>
          <w:szCs w:val="22"/>
          <w:lang w:eastAsia="en-US"/>
        </w:rPr>
      </w:pPr>
      <w:r w:rsidRPr="00E91B55">
        <w:rPr>
          <w:rFonts w:asciiTheme="minorHAnsi" w:eastAsia="Calibri" w:hAnsiTheme="minorHAnsi" w:cstheme="minorHAnsi"/>
          <w:iCs/>
          <w:sz w:val="22"/>
          <w:szCs w:val="22"/>
          <w:lang w:eastAsia="en-US"/>
        </w:rPr>
        <w:t xml:space="preserve">Det er fleire som leiger ut ledige rom til turistar. I utgangspunktet må ei nyetablering innan overnatting vere av ein viss storleik før Luster kommune yter finansiering frå næringsfondet. Ei nyetablering skal vere på minimum 3 utleigehytter eller 6 -10 sengeplassar i pensjonat/gjestehus o.l. før Luster kommune er med og yter finansiering. </w:t>
      </w:r>
      <w:r w:rsidR="00AF367B" w:rsidRPr="00E91B55">
        <w:rPr>
          <w:rFonts w:asciiTheme="minorHAnsi" w:eastAsia="Calibri" w:hAnsiTheme="minorHAnsi" w:cstheme="minorHAnsi"/>
          <w:iCs/>
          <w:sz w:val="22"/>
          <w:szCs w:val="22"/>
          <w:lang w:eastAsia="en-US"/>
        </w:rPr>
        <w:t xml:space="preserve">Det er eit vilkår for å få støtte at tiltaket er </w:t>
      </w:r>
      <w:r w:rsidR="00B1530D" w:rsidRPr="00E91B55">
        <w:rPr>
          <w:rFonts w:asciiTheme="minorHAnsi" w:eastAsia="Calibri" w:hAnsiTheme="minorHAnsi" w:cstheme="minorHAnsi"/>
          <w:iCs/>
          <w:sz w:val="22"/>
          <w:szCs w:val="22"/>
          <w:lang w:eastAsia="en-US"/>
        </w:rPr>
        <w:t>i tråd med vedteken arealbruk</w:t>
      </w:r>
      <w:r w:rsidR="004A10EC" w:rsidRPr="00E91B55">
        <w:rPr>
          <w:rFonts w:asciiTheme="minorHAnsi" w:eastAsia="Calibri" w:hAnsiTheme="minorHAnsi" w:cstheme="minorHAnsi"/>
          <w:iCs/>
          <w:sz w:val="22"/>
          <w:szCs w:val="22"/>
          <w:lang w:eastAsia="en-US"/>
        </w:rPr>
        <w:t>, jf. også punkt 1.5.9</w:t>
      </w:r>
      <w:r w:rsidR="00B1530D" w:rsidRPr="00E91B55">
        <w:rPr>
          <w:rFonts w:asciiTheme="minorHAnsi" w:eastAsia="Calibri" w:hAnsiTheme="minorHAnsi" w:cstheme="minorHAnsi"/>
          <w:iCs/>
          <w:sz w:val="22"/>
          <w:szCs w:val="22"/>
          <w:lang w:eastAsia="en-US"/>
        </w:rPr>
        <w:t xml:space="preserve">. </w:t>
      </w:r>
    </w:p>
    <w:p w14:paraId="745BF6DC" w14:textId="0DA1B2D8" w:rsidR="009C51A6" w:rsidRPr="00E91B55" w:rsidRDefault="009C51A6" w:rsidP="009C51A6">
      <w:pPr>
        <w:rPr>
          <w:rFonts w:asciiTheme="minorHAnsi" w:eastAsia="Calibri" w:hAnsiTheme="minorHAnsi" w:cstheme="minorHAnsi"/>
          <w:iCs/>
          <w:sz w:val="22"/>
          <w:szCs w:val="22"/>
          <w:lang w:eastAsia="en-US"/>
        </w:rPr>
      </w:pPr>
    </w:p>
    <w:p w14:paraId="4EB8C379" w14:textId="4D428139" w:rsidR="00166C31" w:rsidRPr="003B5491" w:rsidRDefault="00166C31" w:rsidP="009C51A6">
      <w:p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Kommunen har ytt tilskot til ulike bok-</w:t>
      </w:r>
      <w:r w:rsidR="00D1284D" w:rsidRPr="003B5491">
        <w:rPr>
          <w:rFonts w:asciiTheme="minorHAnsi" w:eastAsia="Calibri" w:hAnsiTheme="minorHAnsi" w:cstheme="minorHAnsi"/>
          <w:iCs/>
          <w:sz w:val="22"/>
          <w:szCs w:val="22"/>
          <w:lang w:eastAsia="en-US"/>
        </w:rPr>
        <w:t xml:space="preserve">, film- og tv-produksjonar. For at kommunen skal engasjere seg med tilskot så </w:t>
      </w:r>
      <w:r w:rsidR="00274B8B" w:rsidRPr="003B5491">
        <w:rPr>
          <w:rFonts w:asciiTheme="minorHAnsi" w:eastAsia="Calibri" w:hAnsiTheme="minorHAnsi" w:cstheme="minorHAnsi"/>
          <w:iCs/>
          <w:sz w:val="22"/>
          <w:szCs w:val="22"/>
          <w:lang w:eastAsia="en-US"/>
        </w:rPr>
        <w:t xml:space="preserve">må </w:t>
      </w:r>
      <w:r w:rsidR="006A1CD1" w:rsidRPr="003B5491">
        <w:rPr>
          <w:rFonts w:asciiTheme="minorHAnsi" w:eastAsia="Calibri" w:hAnsiTheme="minorHAnsi" w:cstheme="minorHAnsi"/>
          <w:iCs/>
          <w:sz w:val="22"/>
          <w:szCs w:val="22"/>
          <w:lang w:eastAsia="en-US"/>
        </w:rPr>
        <w:t>sendeflate/eksponering bli vurdert til å vere vesentleg og til eit</w:t>
      </w:r>
      <w:r w:rsidR="008F3260" w:rsidRPr="003B5491">
        <w:rPr>
          <w:rFonts w:asciiTheme="minorHAnsi" w:eastAsia="Calibri" w:hAnsiTheme="minorHAnsi" w:cstheme="minorHAnsi"/>
          <w:iCs/>
          <w:sz w:val="22"/>
          <w:szCs w:val="22"/>
          <w:lang w:eastAsia="en-US"/>
        </w:rPr>
        <w:t xml:space="preserve"> relevant segment. Som alternativ til tilskot kan det i det einskilde bokprosjekt vurderast om kommunen kan teikne seg som kjøper av et tal bøker. Kommunen handsamar </w:t>
      </w:r>
      <w:proofErr w:type="spellStart"/>
      <w:r w:rsidR="008F3260" w:rsidRPr="003B5491">
        <w:rPr>
          <w:rFonts w:asciiTheme="minorHAnsi" w:eastAsia="Calibri" w:hAnsiTheme="minorHAnsi" w:cstheme="minorHAnsi"/>
          <w:iCs/>
          <w:sz w:val="22"/>
          <w:szCs w:val="22"/>
          <w:lang w:eastAsia="en-US"/>
        </w:rPr>
        <w:t>kun</w:t>
      </w:r>
      <w:proofErr w:type="spellEnd"/>
      <w:r w:rsidR="008F3260" w:rsidRPr="003B5491">
        <w:rPr>
          <w:rFonts w:asciiTheme="minorHAnsi" w:eastAsia="Calibri" w:hAnsiTheme="minorHAnsi" w:cstheme="minorHAnsi"/>
          <w:iCs/>
          <w:sz w:val="22"/>
          <w:szCs w:val="22"/>
          <w:lang w:eastAsia="en-US"/>
        </w:rPr>
        <w:t xml:space="preserve"> søknadar om tilskot</w:t>
      </w:r>
      <w:r w:rsidR="00A71F1B" w:rsidRPr="003B5491">
        <w:rPr>
          <w:rFonts w:asciiTheme="minorHAnsi" w:eastAsia="Calibri" w:hAnsiTheme="minorHAnsi" w:cstheme="minorHAnsi"/>
          <w:iCs/>
          <w:sz w:val="22"/>
          <w:szCs w:val="22"/>
          <w:lang w:eastAsia="en-US"/>
        </w:rPr>
        <w:t xml:space="preserve"> direkte frå produksjonen, ikkje frå l</w:t>
      </w:r>
      <w:r w:rsidR="003F33E6" w:rsidRPr="003B5491">
        <w:rPr>
          <w:rFonts w:asciiTheme="minorHAnsi" w:eastAsia="Calibri" w:hAnsiTheme="minorHAnsi" w:cstheme="minorHAnsi"/>
          <w:iCs/>
          <w:sz w:val="22"/>
          <w:szCs w:val="22"/>
          <w:lang w:eastAsia="en-US"/>
        </w:rPr>
        <w:t>everandørar i kommunen.</w:t>
      </w:r>
      <w:r w:rsidR="00D1284D" w:rsidRPr="003B5491">
        <w:rPr>
          <w:rFonts w:asciiTheme="minorHAnsi" w:eastAsia="Calibri" w:hAnsiTheme="minorHAnsi" w:cstheme="minorHAnsi"/>
          <w:iCs/>
          <w:sz w:val="22"/>
          <w:szCs w:val="22"/>
          <w:lang w:eastAsia="en-US"/>
        </w:rPr>
        <w:t xml:space="preserve"> </w:t>
      </w:r>
    </w:p>
    <w:p w14:paraId="646E0B0A" w14:textId="77777777" w:rsidR="002B7411" w:rsidRPr="00727E8D" w:rsidRDefault="002B7411" w:rsidP="00727E8D">
      <w:pPr>
        <w:pStyle w:val="Overskrift2"/>
        <w:rPr>
          <w:lang w:eastAsia="en-US"/>
        </w:rPr>
      </w:pPr>
      <w:bookmarkStart w:id="9" w:name="_Toc190681926"/>
      <w:r w:rsidRPr="00727E8D">
        <w:rPr>
          <w:lang w:eastAsia="en-US"/>
        </w:rPr>
        <w:t>1.5.4 Småkraft</w:t>
      </w:r>
      <w:bookmarkEnd w:id="9"/>
      <w:r w:rsidRPr="00727E8D">
        <w:rPr>
          <w:lang w:eastAsia="en-US"/>
        </w:rPr>
        <w:t xml:space="preserve"> </w:t>
      </w:r>
    </w:p>
    <w:p w14:paraId="6163C559" w14:textId="40A4BDC4" w:rsidR="002B7411" w:rsidRPr="005B5207" w:rsidRDefault="002B7411" w:rsidP="00E101FA">
      <w:pPr>
        <w:rPr>
          <w:rFonts w:asciiTheme="minorHAnsi" w:eastAsia="Calibri" w:hAnsiTheme="minorHAnsi" w:cstheme="minorHAnsi"/>
          <w:iCs/>
          <w:sz w:val="22"/>
          <w:szCs w:val="22"/>
          <w:lang w:eastAsia="en-US"/>
        </w:rPr>
      </w:pPr>
      <w:r w:rsidRPr="005B5207">
        <w:rPr>
          <w:rFonts w:asciiTheme="minorHAnsi" w:eastAsia="Calibri" w:hAnsiTheme="minorHAnsi" w:cstheme="minorHAnsi"/>
          <w:iCs/>
          <w:sz w:val="22"/>
          <w:szCs w:val="22"/>
          <w:lang w:eastAsia="en-US"/>
        </w:rPr>
        <w:t xml:space="preserve">Då Luster kommune gjekk inn med delfinansiering av ”småkraftprosjektet”, vart det konkludert med at kommunen ikkje skal nytte økonomiske ressursar til finansiering av einskildprosjekt. </w:t>
      </w:r>
    </w:p>
    <w:p w14:paraId="3D8DB75F" w14:textId="77777777" w:rsidR="008C0C7A" w:rsidRPr="00727E8D" w:rsidRDefault="008C0C7A" w:rsidP="00E101FA">
      <w:pPr>
        <w:rPr>
          <w:rFonts w:asciiTheme="minorHAnsi" w:eastAsia="Calibri" w:hAnsiTheme="minorHAnsi" w:cstheme="minorHAnsi"/>
          <w:iCs/>
          <w:strike/>
          <w:sz w:val="20"/>
          <w:lang w:eastAsia="en-US"/>
        </w:rPr>
      </w:pPr>
    </w:p>
    <w:p w14:paraId="38F0A0AD" w14:textId="77777777" w:rsidR="00D41240" w:rsidRPr="00727E8D" w:rsidRDefault="00D41240" w:rsidP="002B7411">
      <w:pPr>
        <w:rPr>
          <w:rFonts w:asciiTheme="minorHAnsi" w:eastAsia="Calibri" w:hAnsiTheme="minorHAnsi" w:cstheme="minorHAnsi"/>
          <w:iCs/>
          <w:sz w:val="20"/>
          <w:lang w:eastAsia="en-US"/>
        </w:rPr>
      </w:pPr>
    </w:p>
    <w:p w14:paraId="4B96C8AA" w14:textId="77777777" w:rsidR="002B7411" w:rsidRPr="00727E8D" w:rsidRDefault="002B7411" w:rsidP="00727E8D">
      <w:pPr>
        <w:pStyle w:val="Overskrift2"/>
        <w:rPr>
          <w:lang w:eastAsia="en-US"/>
        </w:rPr>
      </w:pPr>
      <w:bookmarkStart w:id="10" w:name="_Toc190681927"/>
      <w:r w:rsidRPr="00727E8D">
        <w:rPr>
          <w:lang w:eastAsia="en-US"/>
        </w:rPr>
        <w:t>1.5.5 Industri</w:t>
      </w:r>
      <w:bookmarkEnd w:id="10"/>
    </w:p>
    <w:p w14:paraId="729CF9B9" w14:textId="326B9A22" w:rsidR="002B7411" w:rsidRPr="003B5491" w:rsidRDefault="002B7411" w:rsidP="002B7411">
      <w:pPr>
        <w:rPr>
          <w:rFonts w:asciiTheme="minorHAnsi" w:hAnsiTheme="minorHAnsi" w:cstheme="minorHAnsi"/>
          <w:iCs/>
          <w:sz w:val="22"/>
          <w:szCs w:val="22"/>
        </w:rPr>
      </w:pPr>
      <w:r w:rsidRPr="003B5491">
        <w:rPr>
          <w:rFonts w:asciiTheme="minorHAnsi" w:hAnsiTheme="minorHAnsi" w:cstheme="minorHAnsi"/>
          <w:iCs/>
          <w:sz w:val="22"/>
          <w:szCs w:val="22"/>
        </w:rPr>
        <w:t xml:space="preserve">Industrien er ein viktig og veksande bransje i Luster. Det gjev eit breitt utval av arbeidsplassar. Det er verksemder som operer i både regionalt, nasjonalt og internasjonalt. Det er viktig for kommunen å vere ein offensiv aktør og </w:t>
      </w:r>
      <w:r w:rsidR="00B1530D" w:rsidRPr="003B5491">
        <w:rPr>
          <w:rFonts w:asciiTheme="minorHAnsi" w:hAnsiTheme="minorHAnsi" w:cstheme="minorHAnsi"/>
          <w:iCs/>
          <w:sz w:val="22"/>
          <w:szCs w:val="22"/>
        </w:rPr>
        <w:t>tilretteleggjar</w:t>
      </w:r>
      <w:r w:rsidRPr="003B5491">
        <w:rPr>
          <w:rFonts w:asciiTheme="minorHAnsi" w:hAnsiTheme="minorHAnsi" w:cstheme="minorHAnsi"/>
          <w:iCs/>
          <w:sz w:val="22"/>
          <w:szCs w:val="22"/>
        </w:rPr>
        <w:t xml:space="preserve"> for industrien i Luster. Her bør unikt produkt kombinert med god forretningsidé og god forretningsplan være viktig del.</w:t>
      </w:r>
    </w:p>
    <w:p w14:paraId="0B25117E" w14:textId="77777777" w:rsidR="002B7411" w:rsidRPr="003B5491" w:rsidRDefault="002B7411" w:rsidP="002B7411">
      <w:pPr>
        <w:rPr>
          <w:rFonts w:asciiTheme="minorHAnsi" w:eastAsia="Calibri" w:hAnsiTheme="minorHAnsi" w:cstheme="minorHAnsi"/>
          <w:iCs/>
          <w:sz w:val="22"/>
          <w:szCs w:val="22"/>
          <w:lang w:eastAsia="en-US"/>
        </w:rPr>
      </w:pPr>
    </w:p>
    <w:p w14:paraId="281CB5D0" w14:textId="77777777" w:rsidR="002B7411" w:rsidRPr="003B5491" w:rsidRDefault="002B7411" w:rsidP="002B7411">
      <w:p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Det er no fleire verksemder i Luster kommune som utviklar og produserer merker og etikettar. Desse verksemdene utviklar og produserer ulike typar merke/etikettar, dei har ulike produksjonsmåtar, noko ulik teknologi og ulike marknader. Det er likevel også verksemder i Luster kommune som i hovudsak har lik produksjon/produkt og som konkurrerer om dei same kundane, sjølv om marknaden både er nasjonal og internasjonal. I det vidare bør Luster kommune kunne støtte større utviklingsarbeid innafor nye produktområde og nye marknader, som verksemder i denne bransjen planlegg. Utviklingsprosjekt med innovasjon, nye produkt og ny teknologi vil vere prioritert. Luster kommune vil sjå det som interessant om verksemder organiserer samarbeidsprosjekt, og vil kunne støtte utviklingssamarbeid mellom verksemder innafor denne «klyngja».</w:t>
      </w:r>
    </w:p>
    <w:p w14:paraId="1887C007" w14:textId="77777777" w:rsidR="005B5207" w:rsidRPr="003B5491" w:rsidRDefault="005B5207" w:rsidP="002B7411">
      <w:pPr>
        <w:rPr>
          <w:rFonts w:asciiTheme="minorHAnsi" w:eastAsia="Calibri" w:hAnsiTheme="minorHAnsi" w:cstheme="minorHAnsi"/>
          <w:iCs/>
          <w:sz w:val="22"/>
          <w:szCs w:val="22"/>
          <w:lang w:eastAsia="en-US"/>
        </w:rPr>
      </w:pPr>
    </w:p>
    <w:p w14:paraId="35D0A6C1" w14:textId="77777777" w:rsidR="005B5207" w:rsidRPr="003B5491" w:rsidRDefault="005B5207" w:rsidP="002B7411">
      <w:pPr>
        <w:rPr>
          <w:rFonts w:asciiTheme="minorHAnsi" w:hAnsiTheme="minorHAnsi" w:cstheme="minorHAnsi"/>
          <w:iCs/>
          <w:sz w:val="22"/>
          <w:szCs w:val="22"/>
        </w:rPr>
      </w:pPr>
    </w:p>
    <w:p w14:paraId="3BE9A746" w14:textId="77777777" w:rsidR="002B7411" w:rsidRPr="003B5491" w:rsidRDefault="002B7411" w:rsidP="00727E8D">
      <w:pPr>
        <w:pStyle w:val="Overskrift2"/>
        <w:rPr>
          <w:color w:val="auto"/>
          <w:lang w:eastAsia="en-US"/>
        </w:rPr>
      </w:pPr>
      <w:bookmarkStart w:id="11" w:name="_Toc190681928"/>
      <w:r w:rsidRPr="003B5491">
        <w:rPr>
          <w:color w:val="auto"/>
          <w:lang w:eastAsia="en-US"/>
        </w:rPr>
        <w:t>1.5.6 Landbruk</w:t>
      </w:r>
      <w:bookmarkEnd w:id="11"/>
      <w:r w:rsidRPr="003B5491">
        <w:rPr>
          <w:color w:val="auto"/>
          <w:lang w:eastAsia="en-US"/>
        </w:rPr>
        <w:t xml:space="preserve"> </w:t>
      </w:r>
    </w:p>
    <w:p w14:paraId="0DC30545" w14:textId="6071A4F3" w:rsidR="002B7411" w:rsidRPr="003B5491" w:rsidRDefault="002B7411" w:rsidP="18D07444">
      <w:pPr>
        <w:rPr>
          <w:rFonts w:asciiTheme="minorHAnsi" w:hAnsiTheme="minorHAnsi" w:cstheme="minorHAnsi"/>
          <w:iCs/>
          <w:sz w:val="22"/>
          <w:szCs w:val="22"/>
        </w:rPr>
      </w:pPr>
      <w:r w:rsidRPr="003B5491">
        <w:rPr>
          <w:rFonts w:asciiTheme="minorHAnsi" w:hAnsiTheme="minorHAnsi" w:cstheme="minorHAnsi"/>
          <w:iCs/>
          <w:sz w:val="22"/>
          <w:szCs w:val="22"/>
        </w:rPr>
        <w:t>Innovasjon Noreg har eigne finansieringsordningar for bruksutbygging i landbruke</w:t>
      </w:r>
      <w:r w:rsidR="00F54F3E" w:rsidRPr="003B5491">
        <w:rPr>
          <w:rFonts w:asciiTheme="minorHAnsi" w:hAnsiTheme="minorHAnsi" w:cstheme="minorHAnsi"/>
          <w:iCs/>
          <w:sz w:val="22"/>
          <w:szCs w:val="22"/>
        </w:rPr>
        <w:t xml:space="preserve">t, </w:t>
      </w:r>
      <w:r w:rsidRPr="003B5491">
        <w:rPr>
          <w:rFonts w:asciiTheme="minorHAnsi" w:hAnsiTheme="minorHAnsi" w:cstheme="minorHAnsi"/>
          <w:iCs/>
          <w:sz w:val="22"/>
          <w:szCs w:val="22"/>
        </w:rPr>
        <w:t>til etablering og vidareutvikling av tilleggsnæringar i landbruket</w:t>
      </w:r>
      <w:r w:rsidR="3C22EFED" w:rsidRPr="003B5491">
        <w:rPr>
          <w:rFonts w:asciiTheme="minorHAnsi" w:hAnsiTheme="minorHAnsi" w:cstheme="minorHAnsi"/>
          <w:iCs/>
          <w:sz w:val="22"/>
          <w:szCs w:val="22"/>
        </w:rPr>
        <w:t>, støtte til frukt- og bærfelt og etablering av småskalaproduksjon av grønsaker, frukt og bær</w:t>
      </w:r>
      <w:r w:rsidR="21DEBE86" w:rsidRPr="003B5491">
        <w:rPr>
          <w:rFonts w:asciiTheme="minorHAnsi" w:hAnsiTheme="minorHAnsi" w:cstheme="minorHAnsi"/>
          <w:iCs/>
          <w:sz w:val="22"/>
          <w:szCs w:val="22"/>
        </w:rPr>
        <w:t xml:space="preserve">. </w:t>
      </w:r>
    </w:p>
    <w:p w14:paraId="6219D1AD" w14:textId="66366A5D" w:rsidR="002B7411" w:rsidRPr="003B5491" w:rsidRDefault="002B7411" w:rsidP="18D07444">
      <w:pPr>
        <w:rPr>
          <w:rFonts w:asciiTheme="minorHAnsi" w:eastAsia="Calibri" w:hAnsiTheme="minorHAnsi" w:cstheme="minorHAnsi"/>
          <w:iCs/>
          <w:sz w:val="22"/>
          <w:szCs w:val="22"/>
          <w:lang w:eastAsia="en-US"/>
        </w:rPr>
      </w:pPr>
      <w:r w:rsidRPr="003B5491">
        <w:rPr>
          <w:rFonts w:asciiTheme="minorHAnsi" w:hAnsiTheme="minorHAnsi" w:cstheme="minorHAnsi"/>
          <w:iCs/>
          <w:sz w:val="22"/>
          <w:szCs w:val="22"/>
        </w:rPr>
        <w:t xml:space="preserve">SMIL-midlane går i hovudsak til </w:t>
      </w:r>
      <w:r w:rsidR="003752AD" w:rsidRPr="003B5491">
        <w:rPr>
          <w:rFonts w:asciiTheme="minorHAnsi" w:hAnsiTheme="minorHAnsi" w:cstheme="minorHAnsi"/>
          <w:iCs/>
          <w:sz w:val="22"/>
          <w:szCs w:val="22"/>
        </w:rPr>
        <w:t>landbruket</w:t>
      </w:r>
      <w:r w:rsidR="003752AD" w:rsidRPr="003B5491">
        <w:rPr>
          <w:rFonts w:asciiTheme="minorHAnsi" w:hAnsiTheme="minorHAnsi" w:cstheme="minorHAnsi"/>
          <w:iCs/>
          <w:strike/>
          <w:sz w:val="22"/>
          <w:szCs w:val="22"/>
        </w:rPr>
        <w:t>.</w:t>
      </w:r>
      <w:r w:rsidR="003752AD" w:rsidRPr="003B5491">
        <w:rPr>
          <w:rFonts w:asciiTheme="minorHAnsi" w:eastAsia="Calibri" w:hAnsiTheme="minorHAnsi" w:cstheme="minorHAnsi"/>
          <w:iCs/>
          <w:sz w:val="22"/>
          <w:szCs w:val="22"/>
          <w:lang w:eastAsia="en-US"/>
        </w:rPr>
        <w:t xml:space="preserve"> Bønder</w:t>
      </w:r>
      <w:r w:rsidRPr="003B5491">
        <w:rPr>
          <w:rFonts w:asciiTheme="minorHAnsi" w:eastAsia="Calibri" w:hAnsiTheme="minorHAnsi" w:cstheme="minorHAnsi"/>
          <w:iCs/>
          <w:sz w:val="22"/>
          <w:szCs w:val="22"/>
          <w:lang w:eastAsia="en-US"/>
        </w:rPr>
        <w:t xml:space="preserve"> som vil starte med alternative næringsprosjekt i tilknyting til garden vil bli vurdert på like line med andre etablerarar. </w:t>
      </w:r>
      <w:r w:rsidR="5DB1A010" w:rsidRPr="003B5491">
        <w:rPr>
          <w:rFonts w:asciiTheme="minorHAnsi" w:eastAsia="Calibri" w:hAnsiTheme="minorHAnsi" w:cstheme="minorHAnsi"/>
          <w:iCs/>
          <w:sz w:val="22"/>
          <w:szCs w:val="22"/>
          <w:lang w:eastAsia="en-US"/>
        </w:rPr>
        <w:t xml:space="preserve">IN har </w:t>
      </w:r>
      <w:r w:rsidRPr="003B5491">
        <w:rPr>
          <w:rFonts w:asciiTheme="minorHAnsi" w:eastAsia="Calibri" w:hAnsiTheme="minorHAnsi" w:cstheme="minorHAnsi"/>
          <w:iCs/>
          <w:sz w:val="22"/>
          <w:szCs w:val="22"/>
          <w:lang w:eastAsia="en-US"/>
        </w:rPr>
        <w:t>gode finansieringsordningar til dei som startar tilleggsnæringar på garden.</w:t>
      </w:r>
    </w:p>
    <w:p w14:paraId="6FCF1983" w14:textId="3AFC3BB0" w:rsidR="008E6ECD" w:rsidRPr="003B5491" w:rsidRDefault="001442B7" w:rsidP="003752AD">
      <w:pPr>
        <w:rPr>
          <w:rFonts w:asciiTheme="minorHAnsi" w:eastAsia="Calibri" w:hAnsiTheme="minorHAnsi" w:cstheme="minorHAnsi"/>
          <w:iCs/>
          <w:strike/>
          <w:sz w:val="22"/>
          <w:szCs w:val="22"/>
          <w:lang w:eastAsia="en-US"/>
        </w:rPr>
      </w:pPr>
      <w:r w:rsidRPr="003B5491">
        <w:rPr>
          <w:rFonts w:asciiTheme="minorHAnsi" w:eastAsia="Calibri" w:hAnsiTheme="minorHAnsi" w:cstheme="minorHAnsi"/>
          <w:iCs/>
          <w:sz w:val="22"/>
          <w:szCs w:val="22"/>
          <w:lang w:eastAsia="en-US"/>
        </w:rPr>
        <w:t>Luster kommune vil bidra til reduksjon i klimaavtrykket til landbruket.</w:t>
      </w:r>
      <w:r w:rsidR="000C326C" w:rsidRPr="003B5491">
        <w:rPr>
          <w:rFonts w:asciiTheme="minorHAnsi" w:eastAsia="Calibri" w:hAnsiTheme="minorHAnsi" w:cstheme="minorHAnsi"/>
          <w:iCs/>
          <w:sz w:val="22"/>
          <w:szCs w:val="22"/>
          <w:lang w:eastAsia="en-US"/>
        </w:rPr>
        <w:t xml:space="preserve"> For å få </w:t>
      </w:r>
      <w:r w:rsidR="006F40C2" w:rsidRPr="003B5491">
        <w:rPr>
          <w:rFonts w:asciiTheme="minorHAnsi" w:eastAsia="Calibri" w:hAnsiTheme="minorHAnsi" w:cstheme="minorHAnsi"/>
          <w:iCs/>
          <w:sz w:val="22"/>
          <w:szCs w:val="22"/>
          <w:lang w:eastAsia="en-US"/>
        </w:rPr>
        <w:t>innvilga rentefri</w:t>
      </w:r>
      <w:r w:rsidR="780749A8" w:rsidRPr="003B5491">
        <w:rPr>
          <w:rFonts w:asciiTheme="minorHAnsi" w:eastAsia="Calibri" w:hAnsiTheme="minorHAnsi" w:cstheme="minorHAnsi"/>
          <w:iCs/>
          <w:sz w:val="22"/>
          <w:szCs w:val="22"/>
          <w:lang w:eastAsia="en-US"/>
        </w:rPr>
        <w:t>tt</w:t>
      </w:r>
      <w:r w:rsidR="006F40C2" w:rsidRPr="003B5491">
        <w:rPr>
          <w:rFonts w:asciiTheme="minorHAnsi" w:eastAsia="Calibri" w:hAnsiTheme="minorHAnsi" w:cstheme="minorHAnsi"/>
          <w:iCs/>
          <w:sz w:val="22"/>
          <w:szCs w:val="22"/>
          <w:lang w:eastAsia="en-US"/>
        </w:rPr>
        <w:t xml:space="preserve"> lån til </w:t>
      </w:r>
      <w:r w:rsidR="6E6203BC" w:rsidRPr="003B5491">
        <w:rPr>
          <w:rFonts w:asciiTheme="minorHAnsi" w:eastAsia="Calibri" w:hAnsiTheme="minorHAnsi" w:cstheme="minorHAnsi"/>
          <w:iCs/>
          <w:sz w:val="22"/>
          <w:szCs w:val="22"/>
          <w:lang w:eastAsia="en-US"/>
        </w:rPr>
        <w:t>bruksutbygging</w:t>
      </w:r>
      <w:r w:rsidR="19F40DEE" w:rsidRPr="003B5491">
        <w:rPr>
          <w:rFonts w:asciiTheme="minorHAnsi" w:eastAsia="Calibri" w:hAnsiTheme="minorHAnsi" w:cstheme="minorHAnsi"/>
          <w:iCs/>
          <w:sz w:val="22"/>
          <w:szCs w:val="22"/>
          <w:lang w:eastAsia="en-US"/>
        </w:rPr>
        <w:t xml:space="preserve"> for husdyrproduksjon </w:t>
      </w:r>
      <w:r w:rsidR="006F40C2" w:rsidRPr="003B5491">
        <w:rPr>
          <w:rFonts w:asciiTheme="minorHAnsi" w:eastAsia="Calibri" w:hAnsiTheme="minorHAnsi" w:cstheme="minorHAnsi"/>
          <w:iCs/>
          <w:sz w:val="22"/>
          <w:szCs w:val="22"/>
          <w:lang w:eastAsia="en-US"/>
        </w:rPr>
        <w:t xml:space="preserve">er det eit krav at søkjar </w:t>
      </w:r>
      <w:r w:rsidR="4C21FA46" w:rsidRPr="003B5491">
        <w:rPr>
          <w:rFonts w:asciiTheme="minorHAnsi" w:eastAsia="Calibri" w:hAnsiTheme="minorHAnsi" w:cstheme="minorHAnsi"/>
          <w:iCs/>
          <w:sz w:val="22"/>
          <w:szCs w:val="22"/>
          <w:lang w:eastAsia="en-US"/>
        </w:rPr>
        <w:t>kan dokumentere</w:t>
      </w:r>
      <w:r w:rsidR="006F40C2" w:rsidRPr="003B5491">
        <w:rPr>
          <w:rFonts w:asciiTheme="minorHAnsi" w:eastAsia="Calibri" w:hAnsiTheme="minorHAnsi" w:cstheme="minorHAnsi"/>
          <w:iCs/>
          <w:sz w:val="22"/>
          <w:szCs w:val="22"/>
          <w:lang w:eastAsia="en-US"/>
        </w:rPr>
        <w:t xml:space="preserve"> </w:t>
      </w:r>
      <w:r w:rsidR="348BAE94" w:rsidRPr="003B5491">
        <w:rPr>
          <w:rFonts w:asciiTheme="minorHAnsi" w:eastAsia="Calibri" w:hAnsiTheme="minorHAnsi" w:cstheme="minorHAnsi"/>
          <w:iCs/>
          <w:sz w:val="22"/>
          <w:szCs w:val="22"/>
          <w:lang w:eastAsia="en-US"/>
        </w:rPr>
        <w:t>bestilt</w:t>
      </w:r>
      <w:r w:rsidR="006F40C2" w:rsidRPr="003B5491">
        <w:rPr>
          <w:rFonts w:asciiTheme="minorHAnsi" w:eastAsia="Calibri" w:hAnsiTheme="minorHAnsi" w:cstheme="minorHAnsi"/>
          <w:iCs/>
          <w:sz w:val="22"/>
          <w:szCs w:val="22"/>
          <w:lang w:eastAsia="en-US"/>
        </w:rPr>
        <w:t xml:space="preserve"> klimarådgjeving.</w:t>
      </w:r>
      <w:r w:rsidRPr="003B5491">
        <w:rPr>
          <w:rFonts w:asciiTheme="minorHAnsi" w:eastAsia="Calibri" w:hAnsiTheme="minorHAnsi" w:cstheme="minorHAnsi"/>
          <w:iCs/>
          <w:sz w:val="22"/>
          <w:szCs w:val="22"/>
          <w:lang w:eastAsia="en-US"/>
        </w:rPr>
        <w:t xml:space="preserve"> </w:t>
      </w:r>
    </w:p>
    <w:p w14:paraId="21AB3623" w14:textId="77777777" w:rsidR="008E6ECD" w:rsidRPr="003B5491" w:rsidRDefault="008E6ECD" w:rsidP="002B7411">
      <w:pPr>
        <w:rPr>
          <w:rFonts w:asciiTheme="minorHAnsi" w:eastAsia="Calibri" w:hAnsiTheme="minorHAnsi" w:cstheme="minorHAnsi"/>
          <w:iCs/>
          <w:sz w:val="22"/>
          <w:szCs w:val="22"/>
          <w:lang w:eastAsia="en-US"/>
        </w:rPr>
      </w:pPr>
    </w:p>
    <w:p w14:paraId="3EB492CA" w14:textId="77777777" w:rsidR="002B7411" w:rsidRPr="003B5491" w:rsidRDefault="002B7411" w:rsidP="002B7411">
      <w:p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Kommunen deltek i utviklingsarbeid innan skogbruket i eit interkommunalt prosjekt.</w:t>
      </w:r>
    </w:p>
    <w:p w14:paraId="30702F24" w14:textId="77777777" w:rsidR="002B7411" w:rsidRPr="003B5491" w:rsidRDefault="002B7411" w:rsidP="002B7411">
      <w:p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Kommunen deltek og i interkommunal veterinærvaktordning.</w:t>
      </w:r>
    </w:p>
    <w:p w14:paraId="5ACD5729" w14:textId="77777777" w:rsidR="007A6E9A" w:rsidRPr="003B5491" w:rsidRDefault="007A6E9A" w:rsidP="002B7411">
      <w:pPr>
        <w:rPr>
          <w:rFonts w:asciiTheme="minorHAnsi" w:eastAsia="Calibri" w:hAnsiTheme="minorHAnsi" w:cstheme="minorHAnsi"/>
          <w:iCs/>
          <w:sz w:val="22"/>
          <w:szCs w:val="22"/>
          <w:lang w:eastAsia="en-US"/>
        </w:rPr>
      </w:pPr>
    </w:p>
    <w:p w14:paraId="1295ACFE" w14:textId="77777777" w:rsidR="007A6E9A" w:rsidRPr="003B5491" w:rsidRDefault="007A6E9A" w:rsidP="002B7411">
      <w:pPr>
        <w:rPr>
          <w:rFonts w:asciiTheme="minorHAnsi" w:hAnsiTheme="minorHAnsi" w:cstheme="minorHAnsi"/>
          <w:b/>
          <w:bCs/>
          <w:iCs/>
          <w:sz w:val="22"/>
          <w:szCs w:val="22"/>
        </w:rPr>
      </w:pPr>
      <w:bookmarkStart w:id="12" w:name="_Hlk93647031"/>
      <w:r w:rsidRPr="003B5491">
        <w:rPr>
          <w:rFonts w:asciiTheme="minorHAnsi" w:hAnsiTheme="minorHAnsi" w:cstheme="minorHAnsi"/>
          <w:b/>
          <w:bCs/>
          <w:iCs/>
          <w:sz w:val="22"/>
          <w:szCs w:val="22"/>
        </w:rPr>
        <w:t xml:space="preserve">Lån til investeringar i landbruket: </w:t>
      </w:r>
    </w:p>
    <w:p w14:paraId="4CE06800" w14:textId="0AC012E9" w:rsidR="008E6ECD" w:rsidRPr="003B5491" w:rsidRDefault="007A6E9A" w:rsidP="32DBD63D">
      <w:pPr>
        <w:pStyle w:val="Listeavsnitt"/>
        <w:numPr>
          <w:ilvl w:val="0"/>
          <w:numId w:val="14"/>
        </w:numPr>
        <w:rPr>
          <w:rFonts w:asciiTheme="minorHAnsi" w:hAnsiTheme="minorHAnsi" w:cstheme="minorHAnsi"/>
          <w:iCs/>
          <w:sz w:val="22"/>
          <w:szCs w:val="22"/>
        </w:rPr>
      </w:pPr>
      <w:r w:rsidRPr="003B5491">
        <w:rPr>
          <w:rFonts w:asciiTheme="minorHAnsi" w:hAnsiTheme="minorHAnsi" w:cstheme="minorHAnsi"/>
          <w:iCs/>
          <w:sz w:val="22"/>
          <w:szCs w:val="22"/>
        </w:rPr>
        <w:t>Gjeld investeringar i produksjonsanlegg/driftsbygningar, lager for husdyrgjødsel og investeringar i frukt-, bær- og grønsaksproduksjon. Investeringa skal vere knytt opp mot ein driftsplan som viser positiv økonomisk næringsinntekt.</w:t>
      </w:r>
      <w:r w:rsidR="101198DA" w:rsidRPr="003B5491">
        <w:rPr>
          <w:rFonts w:asciiTheme="minorHAnsi" w:hAnsiTheme="minorHAnsi" w:cstheme="minorHAnsi"/>
          <w:iCs/>
          <w:sz w:val="22"/>
          <w:szCs w:val="22"/>
        </w:rPr>
        <w:t xml:space="preserve"> For</w:t>
      </w:r>
      <w:r w:rsidR="008E6ECD" w:rsidRPr="003B5491">
        <w:rPr>
          <w:rFonts w:asciiTheme="minorHAnsi" w:hAnsiTheme="minorHAnsi" w:cstheme="minorHAnsi"/>
          <w:iCs/>
          <w:sz w:val="22"/>
          <w:szCs w:val="22"/>
        </w:rPr>
        <w:t xml:space="preserve"> </w:t>
      </w:r>
      <w:r w:rsidR="6B78F24A" w:rsidRPr="003B5491">
        <w:rPr>
          <w:rFonts w:asciiTheme="minorHAnsi" w:eastAsia="Calibri" w:hAnsiTheme="minorHAnsi" w:cstheme="minorHAnsi"/>
          <w:iCs/>
          <w:sz w:val="22"/>
          <w:szCs w:val="22"/>
          <w:lang w:eastAsia="en-US"/>
        </w:rPr>
        <w:t>bruksutbygging for husdyrproduksjon</w:t>
      </w:r>
      <w:r w:rsidR="6B78F24A" w:rsidRPr="003B5491">
        <w:rPr>
          <w:rFonts w:asciiTheme="minorHAnsi" w:hAnsiTheme="minorHAnsi" w:cstheme="minorHAnsi"/>
          <w:iCs/>
          <w:sz w:val="22"/>
          <w:szCs w:val="22"/>
        </w:rPr>
        <w:t xml:space="preserve"> </w:t>
      </w:r>
      <w:r w:rsidR="00D86427" w:rsidRPr="003B5491">
        <w:rPr>
          <w:rFonts w:asciiTheme="minorHAnsi" w:hAnsiTheme="minorHAnsi" w:cstheme="minorHAnsi"/>
          <w:iCs/>
          <w:sz w:val="22"/>
          <w:szCs w:val="22"/>
        </w:rPr>
        <w:t>må</w:t>
      </w:r>
      <w:r w:rsidR="22C129E4" w:rsidRPr="003B5491">
        <w:rPr>
          <w:rFonts w:asciiTheme="minorHAnsi" w:hAnsiTheme="minorHAnsi" w:cstheme="minorHAnsi"/>
          <w:iCs/>
          <w:sz w:val="22"/>
          <w:szCs w:val="22"/>
        </w:rPr>
        <w:t xml:space="preserve"> søkjar</w:t>
      </w:r>
      <w:r w:rsidR="00D86427" w:rsidRPr="003B5491">
        <w:rPr>
          <w:rFonts w:asciiTheme="minorHAnsi" w:hAnsiTheme="minorHAnsi" w:cstheme="minorHAnsi"/>
          <w:iCs/>
          <w:sz w:val="22"/>
          <w:szCs w:val="22"/>
        </w:rPr>
        <w:t xml:space="preserve"> </w:t>
      </w:r>
      <w:r w:rsidR="0C347A43" w:rsidRPr="003B5491">
        <w:rPr>
          <w:rFonts w:asciiTheme="minorHAnsi" w:hAnsiTheme="minorHAnsi" w:cstheme="minorHAnsi"/>
          <w:iCs/>
          <w:sz w:val="22"/>
          <w:szCs w:val="22"/>
        </w:rPr>
        <w:t xml:space="preserve">dokumentere bestilt </w:t>
      </w:r>
      <w:r w:rsidR="00D86427" w:rsidRPr="003B5491">
        <w:rPr>
          <w:rFonts w:asciiTheme="minorHAnsi" w:hAnsiTheme="minorHAnsi" w:cstheme="minorHAnsi"/>
          <w:iCs/>
          <w:sz w:val="22"/>
          <w:szCs w:val="22"/>
        </w:rPr>
        <w:t xml:space="preserve"> klimarådgjeving for å få </w:t>
      </w:r>
      <w:proofErr w:type="spellStart"/>
      <w:r w:rsidR="00D86427" w:rsidRPr="003B5491">
        <w:rPr>
          <w:rFonts w:asciiTheme="minorHAnsi" w:hAnsiTheme="minorHAnsi" w:cstheme="minorHAnsi"/>
          <w:iCs/>
          <w:sz w:val="22"/>
          <w:szCs w:val="22"/>
        </w:rPr>
        <w:t>tilsagn</w:t>
      </w:r>
      <w:proofErr w:type="spellEnd"/>
      <w:r w:rsidR="00D86427" w:rsidRPr="003B5491">
        <w:rPr>
          <w:rFonts w:asciiTheme="minorHAnsi" w:hAnsiTheme="minorHAnsi" w:cstheme="minorHAnsi"/>
          <w:iCs/>
          <w:sz w:val="22"/>
          <w:szCs w:val="22"/>
        </w:rPr>
        <w:t xml:space="preserve"> om lån.</w:t>
      </w:r>
    </w:p>
    <w:p w14:paraId="43781E86" w14:textId="1ED987BC" w:rsidR="00D86427" w:rsidRPr="003B5491" w:rsidRDefault="00DA34AF" w:rsidP="009C51A6">
      <w:pPr>
        <w:pStyle w:val="Listeavsnitt"/>
        <w:numPr>
          <w:ilvl w:val="0"/>
          <w:numId w:val="14"/>
        </w:numPr>
        <w:rPr>
          <w:rFonts w:asciiTheme="minorHAnsi" w:hAnsiTheme="minorHAnsi" w:cstheme="minorHAnsi"/>
          <w:iCs/>
          <w:sz w:val="22"/>
          <w:szCs w:val="22"/>
        </w:rPr>
      </w:pPr>
      <w:r w:rsidRPr="003B5491">
        <w:rPr>
          <w:rFonts w:asciiTheme="minorHAnsi" w:hAnsiTheme="minorHAnsi" w:cstheme="minorHAnsi"/>
          <w:iCs/>
          <w:sz w:val="22"/>
          <w:szCs w:val="22"/>
        </w:rPr>
        <w:t xml:space="preserve">For bygningar som ikkje er reine driftsbygningar, vert det ikkje gjeve rentefritak på lånet, sjølv om bygningen </w:t>
      </w:r>
      <w:r w:rsidR="00AC5DE2" w:rsidRPr="003B5491">
        <w:rPr>
          <w:rFonts w:asciiTheme="minorHAnsi" w:hAnsiTheme="minorHAnsi" w:cstheme="minorHAnsi"/>
          <w:iCs/>
          <w:sz w:val="22"/>
          <w:szCs w:val="22"/>
        </w:rPr>
        <w:t xml:space="preserve">vert brukt som driftsbygning i delar av året, t.d. lamminga. </w:t>
      </w:r>
    </w:p>
    <w:p w14:paraId="73BE5B61" w14:textId="591B94A2" w:rsidR="007A6E9A" w:rsidRPr="003B5491" w:rsidRDefault="007A6E9A" w:rsidP="009C51A6">
      <w:pPr>
        <w:pStyle w:val="Listeavsnitt"/>
        <w:numPr>
          <w:ilvl w:val="0"/>
          <w:numId w:val="14"/>
        </w:numPr>
        <w:rPr>
          <w:rFonts w:asciiTheme="minorHAnsi" w:hAnsiTheme="minorHAnsi" w:cstheme="minorHAnsi"/>
          <w:iCs/>
          <w:sz w:val="22"/>
          <w:szCs w:val="22"/>
        </w:rPr>
      </w:pPr>
      <w:r w:rsidRPr="003B5491">
        <w:rPr>
          <w:rFonts w:asciiTheme="minorHAnsi" w:hAnsiTheme="minorHAnsi" w:cstheme="minorHAnsi"/>
          <w:iCs/>
          <w:sz w:val="22"/>
          <w:szCs w:val="22"/>
        </w:rPr>
        <w:t xml:space="preserve">Gjennom næringsfondet vert det ytt lån på 20 % av godkjent kostnadsoverslag. Lånet er avdragsfritt i to år, nedbetaling over dei 13 neste åra. Lånet er rentefritt i heile perioden. Nedre grense for å koma inn under ordninga er godkjent kostnadsoverslag på minst kr 500 000. </w:t>
      </w:r>
    </w:p>
    <w:p w14:paraId="5A49AB16" w14:textId="2ED615C0" w:rsidR="002B7411" w:rsidRPr="003B5491" w:rsidRDefault="007A6E9A" w:rsidP="18D07444">
      <w:pPr>
        <w:pStyle w:val="Listeavsnitt"/>
        <w:numPr>
          <w:ilvl w:val="0"/>
          <w:numId w:val="14"/>
        </w:numPr>
        <w:rPr>
          <w:rFonts w:asciiTheme="minorHAnsi" w:eastAsia="Calibri" w:hAnsiTheme="minorHAnsi" w:cstheme="minorHAnsi"/>
          <w:iCs/>
          <w:sz w:val="22"/>
          <w:szCs w:val="22"/>
          <w:lang w:eastAsia="en-US"/>
        </w:rPr>
      </w:pPr>
      <w:r w:rsidRPr="003B5491">
        <w:rPr>
          <w:rFonts w:asciiTheme="minorHAnsi" w:hAnsiTheme="minorHAnsi" w:cstheme="minorHAnsi"/>
          <w:iCs/>
          <w:sz w:val="22"/>
          <w:szCs w:val="22"/>
        </w:rPr>
        <w:t>Same kostnadsgrunnlag og dokumentasjon vert lagt til grunn som i Innovasjon Norge si behandling</w:t>
      </w:r>
      <w:r w:rsidR="00B0438A" w:rsidRPr="003B5491">
        <w:rPr>
          <w:rFonts w:asciiTheme="minorHAnsi" w:hAnsiTheme="minorHAnsi" w:cstheme="minorHAnsi"/>
          <w:iCs/>
          <w:sz w:val="22"/>
          <w:szCs w:val="22"/>
        </w:rPr>
        <w:t xml:space="preserve">. Unntaka er </w:t>
      </w:r>
      <w:r w:rsidR="008A4ECE" w:rsidRPr="003B5491">
        <w:rPr>
          <w:rFonts w:asciiTheme="minorHAnsi" w:hAnsiTheme="minorHAnsi" w:cstheme="minorHAnsi"/>
          <w:iCs/>
          <w:sz w:val="22"/>
          <w:szCs w:val="22"/>
        </w:rPr>
        <w:t xml:space="preserve">eigeninnsats i form av eige arbeid </w:t>
      </w:r>
      <w:r w:rsidR="00B0438A" w:rsidRPr="003B5491">
        <w:rPr>
          <w:rFonts w:asciiTheme="minorHAnsi" w:hAnsiTheme="minorHAnsi" w:cstheme="minorHAnsi"/>
          <w:iCs/>
          <w:sz w:val="22"/>
          <w:szCs w:val="22"/>
        </w:rPr>
        <w:t>eller</w:t>
      </w:r>
      <w:r w:rsidR="001177BE" w:rsidRPr="003B5491">
        <w:rPr>
          <w:rFonts w:asciiTheme="minorHAnsi" w:hAnsiTheme="minorHAnsi" w:cstheme="minorHAnsi"/>
          <w:iCs/>
          <w:sz w:val="22"/>
          <w:szCs w:val="22"/>
        </w:rPr>
        <w:t xml:space="preserve"> tiltak i investeringa som får støtte i form av tilskot gjennom andre</w:t>
      </w:r>
      <w:r w:rsidR="006C3495" w:rsidRPr="003B5491">
        <w:rPr>
          <w:rFonts w:asciiTheme="minorHAnsi" w:hAnsiTheme="minorHAnsi" w:cstheme="minorHAnsi"/>
          <w:iCs/>
          <w:sz w:val="22"/>
          <w:szCs w:val="22"/>
        </w:rPr>
        <w:t xml:space="preserve"> kommunale</w:t>
      </w:r>
      <w:r w:rsidR="001177BE" w:rsidRPr="003B5491">
        <w:rPr>
          <w:rFonts w:asciiTheme="minorHAnsi" w:hAnsiTheme="minorHAnsi" w:cstheme="minorHAnsi"/>
          <w:iCs/>
          <w:sz w:val="22"/>
          <w:szCs w:val="22"/>
        </w:rPr>
        <w:t xml:space="preserve"> støtteordningar</w:t>
      </w:r>
      <w:r w:rsidR="00B0438A" w:rsidRPr="003B5491">
        <w:rPr>
          <w:rFonts w:asciiTheme="minorHAnsi" w:hAnsiTheme="minorHAnsi" w:cstheme="minorHAnsi"/>
          <w:iCs/>
          <w:sz w:val="22"/>
          <w:szCs w:val="22"/>
        </w:rPr>
        <w:t>.</w:t>
      </w:r>
      <w:r w:rsidRPr="003B5491">
        <w:rPr>
          <w:rFonts w:asciiTheme="minorHAnsi" w:hAnsiTheme="minorHAnsi" w:cstheme="minorHAnsi"/>
          <w:iCs/>
          <w:sz w:val="22"/>
          <w:szCs w:val="22"/>
        </w:rPr>
        <w:t xml:space="preserve"> Kommunen kan godkjenne søknad sjølv om Innovasjon Norge ikkje prioriterer søknaden.</w:t>
      </w:r>
      <w:bookmarkEnd w:id="12"/>
    </w:p>
    <w:p w14:paraId="50206CDB" w14:textId="58259C44" w:rsidR="609F4096" w:rsidRPr="003B5491" w:rsidRDefault="609F4096" w:rsidP="18D07444">
      <w:pPr>
        <w:pStyle w:val="Listeavsnitt"/>
        <w:numPr>
          <w:ilvl w:val="0"/>
          <w:numId w:val="14"/>
        </w:num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 xml:space="preserve">For investeringar knytt til frukt-, bær og grønsaksproduksjon: </w:t>
      </w:r>
    </w:p>
    <w:p w14:paraId="66EE0022" w14:textId="568229AA" w:rsidR="32DBD63D" w:rsidRPr="003B5491" w:rsidRDefault="4719FA67" w:rsidP="003752AD">
      <w:pPr>
        <w:pStyle w:val="Listeavsnitt"/>
        <w:numPr>
          <w:ilvl w:val="1"/>
          <w:numId w:val="14"/>
        </w:numPr>
        <w:rPr>
          <w:rFonts w:asciiTheme="minorHAnsi" w:hAnsiTheme="minorHAnsi" w:cstheme="minorHAnsi"/>
          <w:iCs/>
          <w:sz w:val="22"/>
          <w:szCs w:val="22"/>
        </w:rPr>
      </w:pPr>
      <w:r w:rsidRPr="003B5491">
        <w:rPr>
          <w:rFonts w:asciiTheme="minorHAnsi" w:hAnsiTheme="minorHAnsi" w:cstheme="minorHAnsi"/>
          <w:iCs/>
          <w:sz w:val="22"/>
          <w:szCs w:val="22"/>
        </w:rPr>
        <w:t>Søkjar skal dokumentere korleis investeringa skal bidra til å auke verdiskapinga knytt til bruket t.d. gjennom forretning</w:t>
      </w:r>
      <w:r w:rsidR="338C2F5D" w:rsidRPr="003B5491">
        <w:rPr>
          <w:rFonts w:asciiTheme="minorHAnsi" w:hAnsiTheme="minorHAnsi" w:cstheme="minorHAnsi"/>
          <w:iCs/>
          <w:sz w:val="22"/>
          <w:szCs w:val="22"/>
        </w:rPr>
        <w:t>s</w:t>
      </w:r>
      <w:r w:rsidR="34F621F4" w:rsidRPr="003B5491">
        <w:rPr>
          <w:rFonts w:asciiTheme="minorHAnsi" w:hAnsiTheme="minorHAnsi" w:cstheme="minorHAnsi"/>
          <w:iCs/>
          <w:sz w:val="22"/>
          <w:szCs w:val="22"/>
        </w:rPr>
        <w:t>plan</w:t>
      </w:r>
    </w:p>
    <w:p w14:paraId="79B1FE1E" w14:textId="2F3993EB" w:rsidR="4719FA67" w:rsidRPr="003B5491" w:rsidRDefault="4719FA67" w:rsidP="003752AD">
      <w:pPr>
        <w:pStyle w:val="Listeavsnitt"/>
        <w:numPr>
          <w:ilvl w:val="1"/>
          <w:numId w:val="14"/>
        </w:numPr>
        <w:rPr>
          <w:rFonts w:asciiTheme="minorHAnsi" w:hAnsiTheme="minorHAnsi" w:cstheme="minorHAnsi"/>
          <w:iCs/>
          <w:sz w:val="22"/>
          <w:szCs w:val="22"/>
        </w:rPr>
      </w:pPr>
      <w:r w:rsidRPr="003B5491">
        <w:rPr>
          <w:rFonts w:asciiTheme="minorHAnsi" w:hAnsiTheme="minorHAnsi" w:cstheme="minorHAnsi"/>
          <w:iCs/>
          <w:sz w:val="22"/>
          <w:szCs w:val="22"/>
        </w:rPr>
        <w:t>Søknad</w:t>
      </w:r>
      <w:r w:rsidR="16D7DED7" w:rsidRPr="003B5491">
        <w:rPr>
          <w:rFonts w:asciiTheme="minorHAnsi" w:hAnsiTheme="minorHAnsi" w:cstheme="minorHAnsi"/>
          <w:iCs/>
          <w:sz w:val="22"/>
          <w:szCs w:val="22"/>
        </w:rPr>
        <w:t>en</w:t>
      </w:r>
      <w:r w:rsidRPr="003B5491">
        <w:rPr>
          <w:rFonts w:asciiTheme="minorHAnsi" w:hAnsiTheme="minorHAnsi" w:cstheme="minorHAnsi"/>
          <w:iCs/>
          <w:sz w:val="22"/>
          <w:szCs w:val="22"/>
        </w:rPr>
        <w:t xml:space="preserve"> må ha næringspreg, og nyetableringar må vere handsama og godkjent hjå Innovasjon Noreg før søknad kjem til handsaming i Luster kommune.</w:t>
      </w:r>
    </w:p>
    <w:p w14:paraId="573562E0" w14:textId="77777777" w:rsidR="002B7411" w:rsidRPr="003B5491" w:rsidRDefault="002B7411" w:rsidP="002B7411">
      <w:pPr>
        <w:rPr>
          <w:rFonts w:asciiTheme="minorHAnsi" w:eastAsia="Calibri" w:hAnsiTheme="minorHAnsi" w:cstheme="minorHAnsi"/>
          <w:iCs/>
          <w:sz w:val="22"/>
          <w:szCs w:val="22"/>
          <w:lang w:eastAsia="en-US"/>
        </w:rPr>
      </w:pPr>
    </w:p>
    <w:p w14:paraId="361F1D31" w14:textId="77777777" w:rsidR="002B7411" w:rsidRPr="003B5491" w:rsidRDefault="002B7411" w:rsidP="002B7411">
      <w:pPr>
        <w:rPr>
          <w:rFonts w:asciiTheme="minorHAnsi" w:eastAsia="Calibri" w:hAnsiTheme="minorHAnsi" w:cstheme="minorHAnsi"/>
          <w:b/>
          <w:bCs/>
          <w:iCs/>
          <w:sz w:val="22"/>
          <w:szCs w:val="22"/>
          <w:lang w:eastAsia="en-US"/>
        </w:rPr>
      </w:pPr>
      <w:r w:rsidRPr="003B5491">
        <w:rPr>
          <w:rFonts w:asciiTheme="minorHAnsi" w:eastAsia="Calibri" w:hAnsiTheme="minorHAnsi" w:cstheme="minorHAnsi"/>
          <w:b/>
          <w:bCs/>
          <w:iCs/>
          <w:sz w:val="22"/>
          <w:szCs w:val="22"/>
          <w:lang w:eastAsia="en-US"/>
        </w:rPr>
        <w:t xml:space="preserve">Kjøp av mjølkekvotar: </w:t>
      </w:r>
    </w:p>
    <w:p w14:paraId="62AFB744" w14:textId="0A67E49C" w:rsidR="002B7411" w:rsidRPr="003B5491" w:rsidRDefault="002B7411" w:rsidP="002B7411">
      <w:pPr>
        <w:numPr>
          <w:ilvl w:val="0"/>
          <w:numId w:val="4"/>
        </w:numPr>
        <w:overflowPunct/>
        <w:contextualSpacing/>
        <w:textAlignment w:val="auto"/>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Til kjøp av mjølkekvotar vert det ytt eit tilskot på 30% av kostnad. Øvre grense for tilskot kr 2,50 pr.</w:t>
      </w:r>
      <w:r w:rsidR="00D41240" w:rsidRPr="003B5491">
        <w:rPr>
          <w:rFonts w:asciiTheme="minorHAnsi" w:eastAsia="Calibri" w:hAnsiTheme="minorHAnsi" w:cstheme="minorHAnsi"/>
          <w:iCs/>
          <w:sz w:val="22"/>
          <w:szCs w:val="22"/>
          <w:lang w:eastAsia="en-US"/>
        </w:rPr>
        <w:t xml:space="preserve"> </w:t>
      </w:r>
      <w:r w:rsidRPr="003B5491">
        <w:rPr>
          <w:rFonts w:asciiTheme="minorHAnsi" w:eastAsia="Calibri" w:hAnsiTheme="minorHAnsi" w:cstheme="minorHAnsi"/>
          <w:iCs/>
          <w:sz w:val="22"/>
          <w:szCs w:val="22"/>
          <w:lang w:eastAsia="en-US"/>
        </w:rPr>
        <w:t>liter og samla kr.50.000 pr tiltak</w:t>
      </w:r>
      <w:r w:rsidR="00665B7C" w:rsidRPr="003B5491">
        <w:rPr>
          <w:rFonts w:asciiTheme="minorHAnsi" w:eastAsia="Calibri" w:hAnsiTheme="minorHAnsi" w:cstheme="minorHAnsi"/>
          <w:iCs/>
          <w:sz w:val="22"/>
          <w:szCs w:val="22"/>
          <w:lang w:eastAsia="en-US"/>
        </w:rPr>
        <w:t>. Dersom kvoten vert seld innan 3 år etter støtta er utbetalt, skal støtta betalast attende.</w:t>
      </w:r>
    </w:p>
    <w:p w14:paraId="3A7BA66E" w14:textId="77777777" w:rsidR="000F5156" w:rsidRPr="003B5491" w:rsidRDefault="002B7411" w:rsidP="000F5156">
      <w:pPr>
        <w:ind w:left="643"/>
        <w:contextualSpacing/>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 xml:space="preserve"> </w:t>
      </w:r>
      <w:r w:rsidR="000F5156" w:rsidRPr="003B5491">
        <w:rPr>
          <w:rFonts w:asciiTheme="minorHAnsi" w:eastAsia="Calibri" w:hAnsiTheme="minorHAnsi" w:cstheme="minorHAnsi"/>
          <w:iCs/>
          <w:sz w:val="22"/>
          <w:szCs w:val="22"/>
          <w:lang w:eastAsia="en-US"/>
        </w:rPr>
        <w:t>-Finansiering via direkteløyving næringsfond.</w:t>
      </w:r>
    </w:p>
    <w:p w14:paraId="20948E90" w14:textId="34AC9903" w:rsidR="002B7411" w:rsidRPr="003B5491" w:rsidRDefault="002B7411" w:rsidP="002B7411">
      <w:pPr>
        <w:ind w:left="720"/>
        <w:contextualSpacing/>
        <w:rPr>
          <w:rFonts w:asciiTheme="minorHAnsi" w:eastAsia="Calibri" w:hAnsiTheme="minorHAnsi" w:cstheme="minorHAnsi"/>
          <w:iCs/>
          <w:sz w:val="22"/>
          <w:szCs w:val="22"/>
          <w:lang w:eastAsia="en-US"/>
        </w:rPr>
      </w:pPr>
    </w:p>
    <w:p w14:paraId="7E2DE7AD" w14:textId="77777777" w:rsidR="002B7411" w:rsidRPr="003B5491" w:rsidRDefault="002B7411" w:rsidP="002B7411">
      <w:pPr>
        <w:rPr>
          <w:rFonts w:asciiTheme="minorHAnsi" w:eastAsia="Calibri" w:hAnsiTheme="minorHAnsi" w:cstheme="minorHAnsi"/>
          <w:b/>
          <w:bCs/>
          <w:iCs/>
          <w:sz w:val="22"/>
          <w:szCs w:val="22"/>
          <w:lang w:eastAsia="en-US"/>
        </w:rPr>
      </w:pPr>
      <w:r w:rsidRPr="003B5491">
        <w:rPr>
          <w:rFonts w:asciiTheme="minorHAnsi" w:eastAsia="Calibri" w:hAnsiTheme="minorHAnsi" w:cstheme="minorHAnsi"/>
          <w:b/>
          <w:bCs/>
          <w:iCs/>
          <w:sz w:val="22"/>
          <w:szCs w:val="22"/>
          <w:lang w:eastAsia="en-US"/>
        </w:rPr>
        <w:t xml:space="preserve">Planleggingstilskot driftsbygningar: </w:t>
      </w:r>
    </w:p>
    <w:p w14:paraId="421DCEFC" w14:textId="4279C49B" w:rsidR="002B7411" w:rsidRPr="003B5491" w:rsidRDefault="002B7411" w:rsidP="002B7411">
      <w:pPr>
        <w:numPr>
          <w:ilvl w:val="0"/>
          <w:numId w:val="2"/>
        </w:numPr>
        <w:overflowPunct/>
        <w:contextualSpacing/>
        <w:textAlignment w:val="auto"/>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 xml:space="preserve">Til planlegging av driftsbygningar i landbruket vert det ytt eit planleggingstilskot på 75% av godkjend kostnad, inntil kr 50 000 i tilskot pr. prosjekt. </w:t>
      </w:r>
      <w:proofErr w:type="spellStart"/>
      <w:r w:rsidR="00FE7E59" w:rsidRPr="003B5491">
        <w:rPr>
          <w:rFonts w:asciiTheme="minorHAnsi" w:eastAsia="Calibri" w:hAnsiTheme="minorHAnsi" w:cstheme="minorHAnsi"/>
          <w:iCs/>
          <w:sz w:val="22"/>
          <w:szCs w:val="22"/>
          <w:lang w:eastAsia="en-US"/>
        </w:rPr>
        <w:t>Kun</w:t>
      </w:r>
      <w:proofErr w:type="spellEnd"/>
      <w:r w:rsidR="00FE7E59" w:rsidRPr="003B5491">
        <w:rPr>
          <w:rFonts w:asciiTheme="minorHAnsi" w:eastAsia="Calibri" w:hAnsiTheme="minorHAnsi" w:cstheme="minorHAnsi"/>
          <w:iCs/>
          <w:sz w:val="22"/>
          <w:szCs w:val="22"/>
          <w:lang w:eastAsia="en-US"/>
        </w:rPr>
        <w:t xml:space="preserve"> eksterne kostnader vert godkjent. Eigeninnsats gjev ikkje grunnlag for tilskot.</w:t>
      </w:r>
    </w:p>
    <w:p w14:paraId="253D1033" w14:textId="77777777" w:rsidR="000F5156" w:rsidRPr="003B5491" w:rsidRDefault="000F5156" w:rsidP="000F5156">
      <w:pPr>
        <w:ind w:left="643"/>
        <w:contextualSpacing/>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-Finansiering via direkteløyving næringsfond.</w:t>
      </w:r>
    </w:p>
    <w:p w14:paraId="1B357B0E" w14:textId="77777777" w:rsidR="002B7411" w:rsidRPr="003B5491" w:rsidRDefault="002B7411" w:rsidP="002B7411">
      <w:pPr>
        <w:ind w:left="643"/>
        <w:contextualSpacing/>
        <w:rPr>
          <w:rFonts w:asciiTheme="minorHAnsi" w:eastAsia="Calibri" w:hAnsiTheme="minorHAnsi" w:cstheme="minorHAnsi"/>
          <w:iCs/>
          <w:sz w:val="22"/>
          <w:szCs w:val="22"/>
          <w:lang w:eastAsia="en-US"/>
        </w:rPr>
      </w:pPr>
    </w:p>
    <w:p w14:paraId="6DBE8719" w14:textId="77777777" w:rsidR="002B7411" w:rsidRPr="003B5491" w:rsidRDefault="002B7411" w:rsidP="002B7411">
      <w:pPr>
        <w:rPr>
          <w:rFonts w:asciiTheme="minorHAnsi" w:eastAsia="Calibri" w:hAnsiTheme="minorHAnsi" w:cstheme="minorHAnsi"/>
          <w:b/>
          <w:bCs/>
          <w:iCs/>
          <w:sz w:val="22"/>
          <w:szCs w:val="22"/>
          <w:lang w:eastAsia="en-US"/>
        </w:rPr>
      </w:pPr>
      <w:r w:rsidRPr="003B5491">
        <w:rPr>
          <w:rFonts w:asciiTheme="minorHAnsi" w:eastAsia="Calibri" w:hAnsiTheme="minorHAnsi" w:cstheme="minorHAnsi"/>
          <w:b/>
          <w:bCs/>
          <w:iCs/>
          <w:sz w:val="22"/>
          <w:szCs w:val="22"/>
          <w:lang w:eastAsia="en-US"/>
        </w:rPr>
        <w:t xml:space="preserve">Nydyrking: </w:t>
      </w:r>
    </w:p>
    <w:p w14:paraId="4151C112" w14:textId="5558895C" w:rsidR="002B7411" w:rsidRPr="003B5491" w:rsidRDefault="000D36F5" w:rsidP="002B7411">
      <w:pPr>
        <w:numPr>
          <w:ilvl w:val="0"/>
          <w:numId w:val="2"/>
        </w:numPr>
        <w:overflowPunct/>
        <w:contextualSpacing/>
        <w:textAlignment w:val="auto"/>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 xml:space="preserve">Kr 2 </w:t>
      </w:r>
      <w:r w:rsidR="00D9731E" w:rsidRPr="003B5491">
        <w:rPr>
          <w:rFonts w:asciiTheme="minorHAnsi" w:eastAsia="Calibri" w:hAnsiTheme="minorHAnsi" w:cstheme="minorHAnsi"/>
          <w:iCs/>
          <w:sz w:val="22"/>
          <w:szCs w:val="22"/>
          <w:lang w:eastAsia="en-US"/>
        </w:rPr>
        <w:t>5</w:t>
      </w:r>
      <w:r w:rsidRPr="003B5491">
        <w:rPr>
          <w:rFonts w:asciiTheme="minorHAnsi" w:eastAsia="Calibri" w:hAnsiTheme="minorHAnsi" w:cstheme="minorHAnsi"/>
          <w:iCs/>
          <w:sz w:val="22"/>
          <w:szCs w:val="22"/>
          <w:lang w:eastAsia="en-US"/>
        </w:rPr>
        <w:t>00 pr. dekar</w:t>
      </w:r>
      <w:r w:rsidR="002B7411" w:rsidRPr="003B5491">
        <w:rPr>
          <w:rFonts w:asciiTheme="minorHAnsi" w:eastAsia="Calibri" w:hAnsiTheme="minorHAnsi" w:cstheme="minorHAnsi"/>
          <w:iCs/>
          <w:sz w:val="22"/>
          <w:szCs w:val="22"/>
          <w:lang w:eastAsia="en-US"/>
        </w:rPr>
        <w:t xml:space="preserve"> </w:t>
      </w:r>
    </w:p>
    <w:p w14:paraId="78689418" w14:textId="77777777" w:rsidR="002B7411" w:rsidRPr="003B5491" w:rsidRDefault="002B7411" w:rsidP="002B7411">
      <w:pPr>
        <w:ind w:left="643"/>
        <w:contextualSpacing/>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-Finansiering via direkteløyving næringsfond.</w:t>
      </w:r>
    </w:p>
    <w:p w14:paraId="5F0664A3" w14:textId="77777777" w:rsidR="007A6E9A" w:rsidRPr="003B5491" w:rsidRDefault="007A6E9A" w:rsidP="002B7411">
      <w:pPr>
        <w:ind w:left="643"/>
        <w:contextualSpacing/>
        <w:rPr>
          <w:rFonts w:asciiTheme="minorHAnsi" w:eastAsia="Calibri" w:hAnsiTheme="minorHAnsi" w:cstheme="minorHAnsi"/>
          <w:iCs/>
          <w:sz w:val="22"/>
          <w:szCs w:val="22"/>
          <w:lang w:eastAsia="en-US"/>
        </w:rPr>
      </w:pPr>
    </w:p>
    <w:p w14:paraId="134FAE3D" w14:textId="77777777" w:rsidR="007A6E9A" w:rsidRPr="003B5491" w:rsidRDefault="007A6E9A" w:rsidP="007A6E9A">
      <w:pPr>
        <w:rPr>
          <w:rFonts w:asciiTheme="minorHAnsi" w:hAnsiTheme="minorHAnsi" w:cstheme="minorHAnsi"/>
          <w:b/>
          <w:bCs/>
          <w:iCs/>
          <w:sz w:val="22"/>
          <w:szCs w:val="22"/>
        </w:rPr>
      </w:pPr>
      <w:r w:rsidRPr="003B5491">
        <w:rPr>
          <w:rFonts w:asciiTheme="minorHAnsi" w:hAnsiTheme="minorHAnsi" w:cstheme="minorHAnsi"/>
          <w:b/>
          <w:bCs/>
          <w:iCs/>
          <w:sz w:val="22"/>
          <w:szCs w:val="22"/>
        </w:rPr>
        <w:t xml:space="preserve">Vatningsanlegg: </w:t>
      </w:r>
    </w:p>
    <w:p w14:paraId="72DC18A6" w14:textId="77777777" w:rsidR="007A6E9A" w:rsidRPr="003B5491" w:rsidRDefault="007A6E9A" w:rsidP="007A6E9A">
      <w:pPr>
        <w:pStyle w:val="Listeavsnitt"/>
        <w:numPr>
          <w:ilvl w:val="0"/>
          <w:numId w:val="6"/>
        </w:numPr>
        <w:rPr>
          <w:rFonts w:asciiTheme="minorHAnsi" w:hAnsiTheme="minorHAnsi" w:cstheme="minorHAnsi"/>
          <w:iCs/>
          <w:sz w:val="22"/>
          <w:szCs w:val="22"/>
        </w:rPr>
      </w:pPr>
      <w:r w:rsidRPr="003B5491">
        <w:rPr>
          <w:rFonts w:asciiTheme="minorHAnsi" w:hAnsiTheme="minorHAnsi" w:cstheme="minorHAnsi"/>
          <w:iCs/>
          <w:sz w:val="22"/>
          <w:szCs w:val="22"/>
        </w:rPr>
        <w:t xml:space="preserve">Tilskot på 20% av dokumentert kostnad. Gjeld faste installasjonar og tilhøyrande utstyr av mindre omfang, til dømes </w:t>
      </w:r>
      <w:proofErr w:type="spellStart"/>
      <w:r w:rsidRPr="003B5491">
        <w:rPr>
          <w:rFonts w:asciiTheme="minorHAnsi" w:hAnsiTheme="minorHAnsi" w:cstheme="minorHAnsi"/>
          <w:iCs/>
          <w:sz w:val="22"/>
          <w:szCs w:val="22"/>
        </w:rPr>
        <w:t>fordelingsanlegg</w:t>
      </w:r>
      <w:proofErr w:type="spellEnd"/>
      <w:r w:rsidRPr="003B5491">
        <w:rPr>
          <w:rFonts w:asciiTheme="minorHAnsi" w:hAnsiTheme="minorHAnsi" w:cstheme="minorHAnsi"/>
          <w:iCs/>
          <w:sz w:val="22"/>
          <w:szCs w:val="22"/>
        </w:rPr>
        <w:t xml:space="preserve">. Gjeld ikkje vatningsvogn, traktorpumper og anna lettomsetteleg utstyr. Gjeld også oppgradering av vatningsanlegg. </w:t>
      </w:r>
    </w:p>
    <w:p w14:paraId="28B866DC" w14:textId="77777777" w:rsidR="002B7411" w:rsidRPr="003B5491" w:rsidRDefault="002B7411" w:rsidP="009C51A6">
      <w:pPr>
        <w:contextualSpacing/>
        <w:rPr>
          <w:rFonts w:asciiTheme="minorHAnsi" w:eastAsia="Calibri" w:hAnsiTheme="minorHAnsi" w:cstheme="minorHAnsi"/>
          <w:iCs/>
          <w:sz w:val="22"/>
          <w:szCs w:val="22"/>
          <w:lang w:eastAsia="en-US"/>
        </w:rPr>
      </w:pPr>
    </w:p>
    <w:p w14:paraId="454EC576" w14:textId="77777777" w:rsidR="002B7411" w:rsidRPr="003B5491" w:rsidRDefault="002B7411" w:rsidP="002B7411">
      <w:pPr>
        <w:rPr>
          <w:rFonts w:asciiTheme="minorHAnsi" w:eastAsia="Calibri" w:hAnsiTheme="minorHAnsi" w:cstheme="minorHAnsi"/>
          <w:b/>
          <w:bCs/>
          <w:iCs/>
          <w:sz w:val="22"/>
          <w:szCs w:val="22"/>
          <w:lang w:eastAsia="en-US"/>
        </w:rPr>
      </w:pPr>
      <w:r w:rsidRPr="003B5491">
        <w:rPr>
          <w:rFonts w:asciiTheme="minorHAnsi" w:eastAsia="Calibri" w:hAnsiTheme="minorHAnsi" w:cstheme="minorHAnsi"/>
          <w:b/>
          <w:bCs/>
          <w:iCs/>
          <w:sz w:val="22"/>
          <w:szCs w:val="22"/>
          <w:lang w:eastAsia="en-US"/>
        </w:rPr>
        <w:t xml:space="preserve">Landbruksvegar/skogsvegar: </w:t>
      </w:r>
    </w:p>
    <w:p w14:paraId="79FA2667" w14:textId="77777777" w:rsidR="002B7411" w:rsidRPr="003B5491" w:rsidRDefault="002B7411" w:rsidP="002B7411">
      <w:pPr>
        <w:numPr>
          <w:ilvl w:val="0"/>
          <w:numId w:val="2"/>
        </w:numPr>
        <w:overflowPunct/>
        <w:contextualSpacing/>
        <w:textAlignment w:val="auto"/>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 xml:space="preserve">10% tilskot til anlegg som i tillegg får statstilskot, 20% til anlegg som ikkje får statstilskot. </w:t>
      </w:r>
    </w:p>
    <w:p w14:paraId="0CA0408C" w14:textId="77777777" w:rsidR="002B7411" w:rsidRPr="003B5491" w:rsidRDefault="002B7411" w:rsidP="002B7411">
      <w:pPr>
        <w:ind w:left="643"/>
        <w:contextualSpacing/>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-Finansiering via direkteløyving næringsfond.</w:t>
      </w:r>
    </w:p>
    <w:p w14:paraId="7AD8E989" w14:textId="77777777" w:rsidR="002B7411" w:rsidRPr="003B5491" w:rsidRDefault="002B7411" w:rsidP="002B7411">
      <w:pPr>
        <w:ind w:left="643"/>
        <w:contextualSpacing/>
        <w:rPr>
          <w:rFonts w:asciiTheme="minorHAnsi" w:eastAsia="Calibri" w:hAnsiTheme="minorHAnsi" w:cstheme="minorHAnsi"/>
          <w:iCs/>
          <w:sz w:val="22"/>
          <w:szCs w:val="22"/>
          <w:lang w:eastAsia="en-US"/>
        </w:rPr>
      </w:pPr>
    </w:p>
    <w:p w14:paraId="6E843330" w14:textId="77777777" w:rsidR="007A6E9A" w:rsidRPr="003B5491" w:rsidRDefault="007A6E9A" w:rsidP="007A6E9A">
      <w:pPr>
        <w:rPr>
          <w:rFonts w:asciiTheme="minorHAnsi" w:hAnsiTheme="minorHAnsi" w:cstheme="minorHAnsi"/>
          <w:b/>
          <w:bCs/>
          <w:iCs/>
          <w:sz w:val="22"/>
          <w:szCs w:val="22"/>
        </w:rPr>
      </w:pPr>
      <w:r w:rsidRPr="003B5491">
        <w:rPr>
          <w:rFonts w:asciiTheme="minorHAnsi" w:hAnsiTheme="minorHAnsi" w:cstheme="minorHAnsi"/>
          <w:b/>
          <w:bCs/>
          <w:iCs/>
          <w:sz w:val="22"/>
          <w:szCs w:val="22"/>
        </w:rPr>
        <w:t xml:space="preserve">Plantekjøp: </w:t>
      </w:r>
    </w:p>
    <w:p w14:paraId="60ACB38B" w14:textId="4DE90607" w:rsidR="007A6E9A" w:rsidRPr="003B5491" w:rsidRDefault="00943EC1" w:rsidP="002B24EA">
      <w:pPr>
        <w:pStyle w:val="Listeavsnitt"/>
        <w:numPr>
          <w:ilvl w:val="0"/>
          <w:numId w:val="6"/>
        </w:numPr>
        <w:rPr>
          <w:rFonts w:asciiTheme="minorHAnsi" w:hAnsiTheme="minorHAnsi" w:cstheme="minorHAnsi"/>
          <w:iCs/>
          <w:sz w:val="22"/>
          <w:szCs w:val="22"/>
        </w:rPr>
      </w:pPr>
      <w:r w:rsidRPr="003B5491">
        <w:rPr>
          <w:rFonts w:asciiTheme="minorHAnsi" w:hAnsiTheme="minorHAnsi" w:cstheme="minorHAnsi"/>
          <w:iCs/>
          <w:sz w:val="22"/>
          <w:szCs w:val="22"/>
        </w:rPr>
        <w:t xml:space="preserve">Tilskot - </w:t>
      </w:r>
      <w:r w:rsidR="00761FE2" w:rsidRPr="003B5491">
        <w:rPr>
          <w:rFonts w:asciiTheme="minorHAnsi" w:hAnsiTheme="minorHAnsi" w:cstheme="minorHAnsi"/>
          <w:iCs/>
          <w:sz w:val="22"/>
          <w:szCs w:val="22"/>
        </w:rPr>
        <w:t>50</w:t>
      </w:r>
      <w:r w:rsidRPr="003B5491">
        <w:rPr>
          <w:rFonts w:asciiTheme="minorHAnsi" w:hAnsiTheme="minorHAnsi" w:cstheme="minorHAnsi"/>
          <w:iCs/>
          <w:sz w:val="22"/>
          <w:szCs w:val="22"/>
        </w:rPr>
        <w:t>% av kostna</w:t>
      </w:r>
      <w:r w:rsidR="007A6E9A" w:rsidRPr="003B5491">
        <w:rPr>
          <w:rFonts w:asciiTheme="minorHAnsi" w:hAnsiTheme="minorHAnsi" w:cstheme="minorHAnsi"/>
          <w:iCs/>
          <w:sz w:val="22"/>
          <w:szCs w:val="22"/>
        </w:rPr>
        <w:t>der med plantekjøp.</w:t>
      </w:r>
    </w:p>
    <w:p w14:paraId="5C70C61E" w14:textId="300FC33D" w:rsidR="00943EC1" w:rsidRPr="003B5491" w:rsidRDefault="007A6E9A" w:rsidP="002B24EA">
      <w:pPr>
        <w:pStyle w:val="Listeavsnitt"/>
        <w:numPr>
          <w:ilvl w:val="0"/>
          <w:numId w:val="6"/>
        </w:numPr>
        <w:rPr>
          <w:rFonts w:asciiTheme="minorHAnsi" w:hAnsiTheme="minorHAnsi" w:cstheme="minorHAnsi"/>
          <w:iCs/>
          <w:sz w:val="22"/>
          <w:szCs w:val="22"/>
        </w:rPr>
      </w:pPr>
      <w:r w:rsidRPr="003B5491">
        <w:rPr>
          <w:rFonts w:asciiTheme="minorHAnsi" w:hAnsiTheme="minorHAnsi" w:cstheme="minorHAnsi"/>
          <w:iCs/>
          <w:sz w:val="22"/>
          <w:szCs w:val="22"/>
        </w:rPr>
        <w:t>Gjeld ved innkjøp av fleirårige planter</w:t>
      </w:r>
      <w:r w:rsidR="003B534E" w:rsidRPr="003B5491">
        <w:rPr>
          <w:rFonts w:asciiTheme="minorHAnsi" w:hAnsiTheme="minorHAnsi" w:cstheme="minorHAnsi"/>
          <w:iCs/>
          <w:sz w:val="22"/>
          <w:szCs w:val="22"/>
        </w:rPr>
        <w:t xml:space="preserve"> innan frukt, grønt og bær</w:t>
      </w:r>
      <w:r w:rsidR="005C407D" w:rsidRPr="003B5491">
        <w:rPr>
          <w:rFonts w:asciiTheme="minorHAnsi" w:hAnsiTheme="minorHAnsi" w:cstheme="minorHAnsi"/>
          <w:iCs/>
          <w:sz w:val="22"/>
          <w:szCs w:val="22"/>
        </w:rPr>
        <w:t xml:space="preserve"> (eige tilskot for skogbruket</w:t>
      </w:r>
      <w:r w:rsidRPr="003B5491">
        <w:rPr>
          <w:rFonts w:asciiTheme="minorHAnsi" w:hAnsiTheme="minorHAnsi" w:cstheme="minorHAnsi"/>
          <w:iCs/>
          <w:sz w:val="22"/>
          <w:szCs w:val="22"/>
        </w:rPr>
        <w:t>.</w:t>
      </w:r>
    </w:p>
    <w:p w14:paraId="0314A681" w14:textId="4D863222" w:rsidR="002B24EA" w:rsidRPr="003B5491" w:rsidRDefault="007A6E9A" w:rsidP="002B24EA">
      <w:pPr>
        <w:pStyle w:val="Listeavsnitt"/>
        <w:numPr>
          <w:ilvl w:val="0"/>
          <w:numId w:val="6"/>
        </w:numPr>
        <w:rPr>
          <w:rFonts w:asciiTheme="minorHAnsi" w:hAnsiTheme="minorHAnsi" w:cstheme="minorHAnsi"/>
          <w:iCs/>
          <w:sz w:val="22"/>
          <w:szCs w:val="22"/>
        </w:rPr>
      </w:pPr>
      <w:r w:rsidRPr="003B5491">
        <w:rPr>
          <w:rFonts w:asciiTheme="minorHAnsi" w:hAnsiTheme="minorHAnsi" w:cstheme="minorHAnsi"/>
          <w:iCs/>
          <w:sz w:val="22"/>
          <w:szCs w:val="22"/>
        </w:rPr>
        <w:t>Plantene skal vere statskontrollerte</w:t>
      </w:r>
      <w:r w:rsidR="0082072C" w:rsidRPr="003B5491">
        <w:rPr>
          <w:rFonts w:asciiTheme="minorHAnsi" w:hAnsiTheme="minorHAnsi" w:cstheme="minorHAnsi"/>
          <w:iCs/>
          <w:sz w:val="22"/>
          <w:szCs w:val="22"/>
        </w:rPr>
        <w:t xml:space="preserve"> (der dette vert vurdert som landbruksfagleg relevant)</w:t>
      </w:r>
      <w:r w:rsidRPr="003B5491">
        <w:rPr>
          <w:rFonts w:asciiTheme="minorHAnsi" w:hAnsiTheme="minorHAnsi" w:cstheme="minorHAnsi"/>
          <w:iCs/>
          <w:sz w:val="22"/>
          <w:szCs w:val="22"/>
        </w:rPr>
        <w:t xml:space="preserve"> og plant</w:t>
      </w:r>
      <w:r w:rsidR="005C407D" w:rsidRPr="003B5491">
        <w:rPr>
          <w:rFonts w:asciiTheme="minorHAnsi" w:hAnsiTheme="minorHAnsi" w:cstheme="minorHAnsi"/>
          <w:iCs/>
          <w:sz w:val="22"/>
          <w:szCs w:val="22"/>
        </w:rPr>
        <w:t>a</w:t>
      </w:r>
      <w:r w:rsidRPr="003B5491">
        <w:rPr>
          <w:rFonts w:asciiTheme="minorHAnsi" w:hAnsiTheme="minorHAnsi" w:cstheme="minorHAnsi"/>
          <w:iCs/>
          <w:sz w:val="22"/>
          <w:szCs w:val="22"/>
        </w:rPr>
        <w:t xml:space="preserve">ne skal dekke eit produksjonsareal på minimum 2 daa. </w:t>
      </w:r>
    </w:p>
    <w:p w14:paraId="303E1526" w14:textId="13A25BE7" w:rsidR="002B24EA" w:rsidRPr="003B5491" w:rsidRDefault="002B24EA" w:rsidP="002B24EA">
      <w:pPr>
        <w:pStyle w:val="Listeavsnitt"/>
        <w:numPr>
          <w:ilvl w:val="0"/>
          <w:numId w:val="6"/>
        </w:numPr>
        <w:rPr>
          <w:rFonts w:asciiTheme="minorHAnsi" w:hAnsiTheme="minorHAnsi" w:cstheme="minorHAnsi"/>
          <w:iCs/>
          <w:sz w:val="22"/>
          <w:szCs w:val="22"/>
        </w:rPr>
      </w:pPr>
      <w:r w:rsidRPr="003B5491">
        <w:rPr>
          <w:rFonts w:asciiTheme="minorHAnsi" w:hAnsiTheme="minorHAnsi" w:cstheme="minorHAnsi"/>
          <w:iCs/>
          <w:sz w:val="22"/>
          <w:szCs w:val="22"/>
        </w:rPr>
        <w:t xml:space="preserve">Søkjar </w:t>
      </w:r>
      <w:r w:rsidR="00547226" w:rsidRPr="003B5491">
        <w:rPr>
          <w:rFonts w:asciiTheme="minorHAnsi" w:hAnsiTheme="minorHAnsi" w:cstheme="minorHAnsi"/>
          <w:iCs/>
          <w:sz w:val="22"/>
          <w:szCs w:val="22"/>
        </w:rPr>
        <w:t>dokumentere</w:t>
      </w:r>
      <w:r w:rsidR="00ED3B11" w:rsidRPr="003B5491">
        <w:rPr>
          <w:rFonts w:asciiTheme="minorHAnsi" w:hAnsiTheme="minorHAnsi" w:cstheme="minorHAnsi"/>
          <w:iCs/>
          <w:sz w:val="22"/>
          <w:szCs w:val="22"/>
        </w:rPr>
        <w:t xml:space="preserve"> </w:t>
      </w:r>
      <w:r w:rsidR="00547226" w:rsidRPr="003B5491">
        <w:rPr>
          <w:rFonts w:asciiTheme="minorHAnsi" w:hAnsiTheme="minorHAnsi" w:cstheme="minorHAnsi"/>
          <w:iCs/>
          <w:sz w:val="22"/>
          <w:szCs w:val="22"/>
        </w:rPr>
        <w:t>korleis utplantinga skal bidra til å auke verdiskapinga knytt til bruket</w:t>
      </w:r>
      <w:r w:rsidR="0097005F" w:rsidRPr="003B5491">
        <w:rPr>
          <w:rFonts w:asciiTheme="minorHAnsi" w:hAnsiTheme="minorHAnsi" w:cstheme="minorHAnsi"/>
          <w:iCs/>
          <w:sz w:val="22"/>
          <w:szCs w:val="22"/>
        </w:rPr>
        <w:t xml:space="preserve">. Dette skal skje gjennom å legge ved forretningsplan og/eller produksjonsløyve frå </w:t>
      </w:r>
      <w:proofErr w:type="spellStart"/>
      <w:r w:rsidR="0097005F" w:rsidRPr="003B5491">
        <w:rPr>
          <w:rFonts w:asciiTheme="minorHAnsi" w:hAnsiTheme="minorHAnsi" w:cstheme="minorHAnsi"/>
          <w:iCs/>
          <w:sz w:val="22"/>
          <w:szCs w:val="22"/>
        </w:rPr>
        <w:t>Gartnerhallen</w:t>
      </w:r>
      <w:proofErr w:type="spellEnd"/>
      <w:r w:rsidR="0097005F" w:rsidRPr="003B5491">
        <w:rPr>
          <w:rFonts w:asciiTheme="minorHAnsi" w:hAnsiTheme="minorHAnsi" w:cstheme="minorHAnsi"/>
          <w:iCs/>
          <w:sz w:val="22"/>
          <w:szCs w:val="22"/>
        </w:rPr>
        <w:t>/BAMA.</w:t>
      </w:r>
    </w:p>
    <w:p w14:paraId="187414B5" w14:textId="0105D9FB" w:rsidR="00B62416" w:rsidRPr="003B5491" w:rsidRDefault="00B62416" w:rsidP="002B24EA">
      <w:pPr>
        <w:pStyle w:val="Listeavsnitt"/>
        <w:numPr>
          <w:ilvl w:val="0"/>
          <w:numId w:val="6"/>
        </w:numPr>
        <w:rPr>
          <w:rFonts w:asciiTheme="minorHAnsi" w:hAnsiTheme="minorHAnsi" w:cstheme="minorHAnsi"/>
          <w:iCs/>
          <w:sz w:val="22"/>
          <w:szCs w:val="22"/>
        </w:rPr>
      </w:pPr>
      <w:r w:rsidRPr="003B5491">
        <w:rPr>
          <w:rFonts w:asciiTheme="minorHAnsi" w:hAnsiTheme="minorHAnsi" w:cstheme="minorHAnsi"/>
          <w:iCs/>
          <w:sz w:val="22"/>
          <w:szCs w:val="22"/>
        </w:rPr>
        <w:t xml:space="preserve">Søknadane må ha næringspreg, og </w:t>
      </w:r>
      <w:r w:rsidR="00337306" w:rsidRPr="003B5491">
        <w:rPr>
          <w:rFonts w:asciiTheme="minorHAnsi" w:hAnsiTheme="minorHAnsi" w:cstheme="minorHAnsi"/>
          <w:iCs/>
          <w:sz w:val="22"/>
          <w:szCs w:val="22"/>
        </w:rPr>
        <w:t xml:space="preserve">nyetableringar </w:t>
      </w:r>
      <w:r w:rsidRPr="003B5491">
        <w:rPr>
          <w:rFonts w:asciiTheme="minorHAnsi" w:hAnsiTheme="minorHAnsi" w:cstheme="minorHAnsi"/>
          <w:iCs/>
          <w:sz w:val="22"/>
          <w:szCs w:val="22"/>
        </w:rPr>
        <w:t xml:space="preserve">må vere handsama og godkjent hjå Innovasjon Noreg før </w:t>
      </w:r>
      <w:r w:rsidR="00337306" w:rsidRPr="003B5491">
        <w:rPr>
          <w:rFonts w:asciiTheme="minorHAnsi" w:hAnsiTheme="minorHAnsi" w:cstheme="minorHAnsi"/>
          <w:iCs/>
          <w:sz w:val="22"/>
          <w:szCs w:val="22"/>
        </w:rPr>
        <w:t>søknad kjem til handsaming i Luster kommune.</w:t>
      </w:r>
    </w:p>
    <w:p w14:paraId="6663BA61" w14:textId="77777777" w:rsidR="009B7FE3" w:rsidRPr="003B5491" w:rsidRDefault="009B7FE3" w:rsidP="009B7FE3">
      <w:pPr>
        <w:pStyle w:val="Listeavsnitt"/>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-Finansiering via direkteløyving næringsfond.</w:t>
      </w:r>
    </w:p>
    <w:p w14:paraId="16FA12E9" w14:textId="77777777" w:rsidR="007A6E9A" w:rsidRPr="003B5491" w:rsidRDefault="007A6E9A" w:rsidP="007A6E9A">
      <w:pPr>
        <w:rPr>
          <w:rFonts w:asciiTheme="minorHAnsi" w:eastAsia="Calibri" w:hAnsiTheme="minorHAnsi" w:cstheme="minorHAnsi"/>
          <w:iCs/>
          <w:sz w:val="22"/>
          <w:szCs w:val="22"/>
          <w:lang w:eastAsia="en-US"/>
        </w:rPr>
      </w:pPr>
    </w:p>
    <w:p w14:paraId="12B423C7" w14:textId="7F8C9D96" w:rsidR="002B7411" w:rsidRPr="003B5491" w:rsidRDefault="007A6E9A" w:rsidP="002B7411">
      <w:pPr>
        <w:contextualSpacing/>
        <w:rPr>
          <w:rFonts w:asciiTheme="minorHAnsi" w:eastAsia="Calibri" w:hAnsiTheme="minorHAnsi" w:cstheme="minorHAnsi"/>
          <w:b/>
          <w:bCs/>
          <w:iCs/>
          <w:sz w:val="22"/>
          <w:szCs w:val="22"/>
          <w:lang w:eastAsia="en-US"/>
        </w:rPr>
      </w:pPr>
      <w:r w:rsidRPr="003B5491">
        <w:rPr>
          <w:rFonts w:asciiTheme="minorHAnsi" w:eastAsia="Calibri" w:hAnsiTheme="minorHAnsi" w:cstheme="minorHAnsi"/>
          <w:b/>
          <w:bCs/>
          <w:iCs/>
          <w:sz w:val="22"/>
          <w:szCs w:val="22"/>
          <w:lang w:eastAsia="en-US"/>
        </w:rPr>
        <w:t>Tunneldyrking</w:t>
      </w:r>
      <w:r w:rsidR="002B7411" w:rsidRPr="003B5491">
        <w:rPr>
          <w:rFonts w:asciiTheme="minorHAnsi" w:eastAsia="Calibri" w:hAnsiTheme="minorHAnsi" w:cstheme="minorHAnsi"/>
          <w:b/>
          <w:bCs/>
          <w:iCs/>
          <w:sz w:val="22"/>
          <w:szCs w:val="22"/>
          <w:lang w:eastAsia="en-US"/>
        </w:rPr>
        <w:t xml:space="preserve">: </w:t>
      </w:r>
    </w:p>
    <w:p w14:paraId="23CD4670" w14:textId="166D007C" w:rsidR="002B7411" w:rsidRPr="003B5491" w:rsidRDefault="002B7411" w:rsidP="18D07444">
      <w:pPr>
        <w:numPr>
          <w:ilvl w:val="0"/>
          <w:numId w:val="5"/>
        </w:numPr>
        <w:overflowPunct/>
        <w:textAlignment w:val="auto"/>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Ordninga med rentefritt lån gjennom næringsfondet til bruksutbygging  gjeld</w:t>
      </w:r>
      <w:r w:rsidR="2C318B3E" w:rsidRPr="003B5491">
        <w:rPr>
          <w:rFonts w:asciiTheme="minorHAnsi" w:eastAsia="Calibri" w:hAnsiTheme="minorHAnsi" w:cstheme="minorHAnsi"/>
          <w:iCs/>
          <w:sz w:val="22"/>
          <w:szCs w:val="22"/>
          <w:lang w:eastAsia="en-US"/>
        </w:rPr>
        <w:t xml:space="preserve"> også</w:t>
      </w:r>
      <w:r w:rsidRPr="003B5491">
        <w:rPr>
          <w:rFonts w:asciiTheme="minorHAnsi" w:eastAsia="Calibri" w:hAnsiTheme="minorHAnsi" w:cstheme="minorHAnsi"/>
          <w:iCs/>
          <w:sz w:val="22"/>
          <w:szCs w:val="22"/>
          <w:lang w:eastAsia="en-US"/>
        </w:rPr>
        <w:t xml:space="preserve"> tunneldyrking av bær, med nedbetaling over 10 år.</w:t>
      </w:r>
    </w:p>
    <w:p w14:paraId="394D1072" w14:textId="7A001A93" w:rsidR="002B7411" w:rsidRPr="003B5491" w:rsidRDefault="002B7411" w:rsidP="005B5207">
      <w:pPr>
        <w:ind w:left="643"/>
        <w:contextualSpacing/>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-Finansiering via direkteløyving næringsfond.</w:t>
      </w:r>
    </w:p>
    <w:p w14:paraId="5C7CBD9A" w14:textId="77777777" w:rsidR="002B7411" w:rsidRPr="003B5491" w:rsidRDefault="002B7411" w:rsidP="002B7411">
      <w:pPr>
        <w:rPr>
          <w:rFonts w:asciiTheme="minorHAnsi" w:eastAsia="Calibri" w:hAnsiTheme="minorHAnsi" w:cstheme="minorHAnsi"/>
          <w:b/>
          <w:bCs/>
          <w:iCs/>
          <w:sz w:val="22"/>
          <w:szCs w:val="22"/>
          <w:lang w:eastAsia="en-US"/>
        </w:rPr>
      </w:pPr>
      <w:r w:rsidRPr="003B5491">
        <w:rPr>
          <w:rFonts w:asciiTheme="minorHAnsi" w:eastAsia="Calibri" w:hAnsiTheme="minorHAnsi" w:cstheme="minorHAnsi"/>
          <w:b/>
          <w:bCs/>
          <w:iCs/>
          <w:sz w:val="22"/>
          <w:szCs w:val="22"/>
          <w:lang w:eastAsia="en-US"/>
        </w:rPr>
        <w:t xml:space="preserve">Veterinærordning - driftstilskot: </w:t>
      </w:r>
    </w:p>
    <w:p w14:paraId="3882B522" w14:textId="77777777" w:rsidR="002B7411" w:rsidRPr="003B5491" w:rsidRDefault="002B7411" w:rsidP="002B7411">
      <w:pPr>
        <w:numPr>
          <w:ilvl w:val="0"/>
          <w:numId w:val="3"/>
        </w:numPr>
        <w:overflowPunct/>
        <w:contextualSpacing/>
        <w:textAlignment w:val="auto"/>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 xml:space="preserve">Til kontorhald og vaktordning. Årleg budsjettvurdering, </w:t>
      </w:r>
    </w:p>
    <w:p w14:paraId="096B9A51" w14:textId="77777777" w:rsidR="002B7411" w:rsidRPr="003B5491" w:rsidRDefault="002B7411" w:rsidP="002B7411">
      <w:pPr>
        <w:overflowPunct/>
        <w:ind w:left="720"/>
        <w:contextualSpacing/>
        <w:textAlignment w:val="auto"/>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 xml:space="preserve">-eiga budsjettering/løyving. </w:t>
      </w:r>
    </w:p>
    <w:p w14:paraId="1F2CA839" w14:textId="3972491F" w:rsidR="002B7F0F" w:rsidRPr="003B5491" w:rsidRDefault="002B7F0F" w:rsidP="002B7F0F">
      <w:pPr>
        <w:pStyle w:val="Listeavsnitt"/>
        <w:numPr>
          <w:ilvl w:val="0"/>
          <w:numId w:val="5"/>
        </w:numPr>
        <w:overflowPunct/>
        <w:textAlignment w:val="auto"/>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 xml:space="preserve">Tiltak for å styrke og stabilisere veterinærordninga kan </w:t>
      </w:r>
      <w:r w:rsidR="0000085A" w:rsidRPr="003B5491">
        <w:rPr>
          <w:rFonts w:asciiTheme="minorHAnsi" w:eastAsia="Calibri" w:hAnsiTheme="minorHAnsi" w:cstheme="minorHAnsi"/>
          <w:iCs/>
          <w:sz w:val="22"/>
          <w:szCs w:val="22"/>
          <w:lang w:eastAsia="en-US"/>
        </w:rPr>
        <w:t>finansierast ved hjelp av næringsfondet.</w:t>
      </w:r>
    </w:p>
    <w:p w14:paraId="000BDB6A" w14:textId="77777777" w:rsidR="002B7411" w:rsidRPr="003B5491" w:rsidRDefault="002B7411" w:rsidP="002B7411">
      <w:pPr>
        <w:contextualSpacing/>
        <w:rPr>
          <w:rFonts w:asciiTheme="minorHAnsi" w:eastAsia="Calibri" w:hAnsiTheme="minorHAnsi" w:cstheme="minorHAnsi"/>
          <w:iCs/>
          <w:sz w:val="22"/>
          <w:szCs w:val="22"/>
          <w:lang w:eastAsia="en-US"/>
        </w:rPr>
      </w:pPr>
    </w:p>
    <w:p w14:paraId="61ED17A5" w14:textId="77777777" w:rsidR="002B7411" w:rsidRPr="003B5491" w:rsidRDefault="002B7411" w:rsidP="002B7411">
      <w:pPr>
        <w:contextualSpacing/>
        <w:rPr>
          <w:rFonts w:asciiTheme="minorHAnsi" w:eastAsia="Calibri" w:hAnsiTheme="minorHAnsi" w:cstheme="minorHAnsi"/>
          <w:b/>
          <w:bCs/>
          <w:iCs/>
          <w:sz w:val="22"/>
          <w:szCs w:val="22"/>
          <w:lang w:eastAsia="en-US"/>
        </w:rPr>
      </w:pPr>
      <w:r w:rsidRPr="003B5491">
        <w:rPr>
          <w:rFonts w:asciiTheme="minorHAnsi" w:eastAsia="Calibri" w:hAnsiTheme="minorHAnsi" w:cstheme="minorHAnsi"/>
          <w:b/>
          <w:bCs/>
          <w:iCs/>
          <w:sz w:val="22"/>
          <w:szCs w:val="22"/>
          <w:lang w:eastAsia="en-US"/>
        </w:rPr>
        <w:t>Tilskot til felles utmarksgjerde:</w:t>
      </w:r>
    </w:p>
    <w:p w14:paraId="5FB1003D" w14:textId="77777777" w:rsidR="002B7411" w:rsidRPr="003B5491" w:rsidRDefault="002B7411" w:rsidP="002B7411">
      <w:pPr>
        <w:pStyle w:val="Listeavsnitt"/>
        <w:numPr>
          <w:ilvl w:val="0"/>
          <w:numId w:val="5"/>
        </w:num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30 % av godkjend investeringskostnad.</w:t>
      </w:r>
    </w:p>
    <w:p w14:paraId="24630FD6" w14:textId="77777777" w:rsidR="002B7411" w:rsidRPr="003B5491" w:rsidRDefault="002B7411" w:rsidP="002B7411">
      <w:pPr>
        <w:ind w:left="643"/>
        <w:contextualSpacing/>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-Finansiering via direkteløyving næringsfond.</w:t>
      </w:r>
    </w:p>
    <w:p w14:paraId="076338E5" w14:textId="40B9E2A7" w:rsidR="002B7411" w:rsidRPr="003B5491" w:rsidRDefault="002B7411" w:rsidP="00D41240">
      <w:pPr>
        <w:contextualSpacing/>
        <w:rPr>
          <w:rFonts w:asciiTheme="minorHAnsi" w:eastAsia="Calibri" w:hAnsiTheme="minorHAnsi" w:cstheme="minorHAnsi"/>
          <w:iCs/>
          <w:sz w:val="22"/>
          <w:szCs w:val="22"/>
          <w:lang w:eastAsia="en-US"/>
        </w:rPr>
      </w:pPr>
    </w:p>
    <w:p w14:paraId="49AB2BFA" w14:textId="2E819354" w:rsidR="00D41240" w:rsidRPr="003B5491" w:rsidRDefault="00D41240" w:rsidP="00D41240">
      <w:pPr>
        <w:contextualSpacing/>
        <w:rPr>
          <w:rFonts w:asciiTheme="minorHAnsi" w:eastAsia="Calibri" w:hAnsiTheme="minorHAnsi" w:cstheme="minorHAnsi"/>
          <w:b/>
          <w:bCs/>
          <w:iCs/>
          <w:sz w:val="22"/>
          <w:szCs w:val="22"/>
          <w:lang w:eastAsia="en-US"/>
        </w:rPr>
      </w:pPr>
      <w:r w:rsidRPr="003B5491">
        <w:rPr>
          <w:rFonts w:asciiTheme="minorHAnsi" w:eastAsia="Calibri" w:hAnsiTheme="minorHAnsi" w:cstheme="minorHAnsi"/>
          <w:b/>
          <w:bCs/>
          <w:iCs/>
          <w:sz w:val="22"/>
          <w:szCs w:val="22"/>
          <w:lang w:eastAsia="en-US"/>
        </w:rPr>
        <w:t xml:space="preserve">Tilskot skogkultur </w:t>
      </w:r>
    </w:p>
    <w:p w14:paraId="0432EB14" w14:textId="073B122E" w:rsidR="003B534E" w:rsidRPr="003B5491" w:rsidRDefault="00D41240" w:rsidP="003B534E">
      <w:pPr>
        <w:pStyle w:val="Listeavsnitt"/>
        <w:numPr>
          <w:ilvl w:val="0"/>
          <w:numId w:val="3"/>
        </w:num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20 % av godkjende kostnader til skogkultur.</w:t>
      </w:r>
    </w:p>
    <w:p w14:paraId="131DD19F" w14:textId="26B02AC6" w:rsidR="003B534E" w:rsidRPr="003B5491" w:rsidRDefault="003B534E" w:rsidP="00D41240">
      <w:pPr>
        <w:pStyle w:val="Listeavsnitt"/>
        <w:numPr>
          <w:ilvl w:val="0"/>
          <w:numId w:val="7"/>
        </w:num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Finansiering via direkteløyving næringsfond.</w:t>
      </w:r>
    </w:p>
    <w:p w14:paraId="6BF3D367" w14:textId="6D211BE2" w:rsidR="003B534E" w:rsidRPr="003B5491" w:rsidRDefault="003B534E" w:rsidP="00D41240">
      <w:pPr>
        <w:pStyle w:val="Listeavsnitt"/>
        <w:numPr>
          <w:ilvl w:val="0"/>
          <w:numId w:val="7"/>
        </w:num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 xml:space="preserve">Kommunalt </w:t>
      </w:r>
      <w:r w:rsidR="00D41240" w:rsidRPr="003B5491">
        <w:rPr>
          <w:rFonts w:asciiTheme="minorHAnsi" w:eastAsia="Calibri" w:hAnsiTheme="minorHAnsi" w:cstheme="minorHAnsi"/>
          <w:iCs/>
          <w:sz w:val="22"/>
          <w:szCs w:val="22"/>
          <w:lang w:eastAsia="en-US"/>
        </w:rPr>
        <w:t>tilskot kjem i tillegg til statstilskotet.</w:t>
      </w:r>
    </w:p>
    <w:p w14:paraId="363901A0" w14:textId="6218C96A" w:rsidR="00D41240" w:rsidRPr="003B5491" w:rsidRDefault="00D41240" w:rsidP="00D41240">
      <w:pPr>
        <w:pStyle w:val="Listeavsnitt"/>
        <w:numPr>
          <w:ilvl w:val="0"/>
          <w:numId w:val="7"/>
        </w:num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 xml:space="preserve">Tilskotet vert gitt til innkjøp av skogplanter og kostnader ved planting og seinare tiltak som stell av plantefelt, til dømes rydding av plantefelt for </w:t>
      </w:r>
      <w:proofErr w:type="spellStart"/>
      <w:r w:rsidRPr="003B5491">
        <w:rPr>
          <w:rFonts w:asciiTheme="minorHAnsi" w:eastAsia="Calibri" w:hAnsiTheme="minorHAnsi" w:cstheme="minorHAnsi"/>
          <w:iCs/>
          <w:sz w:val="22"/>
          <w:szCs w:val="22"/>
          <w:lang w:eastAsia="en-US"/>
        </w:rPr>
        <w:t>uønska</w:t>
      </w:r>
      <w:proofErr w:type="spellEnd"/>
      <w:r w:rsidRPr="003B5491">
        <w:rPr>
          <w:rFonts w:asciiTheme="minorHAnsi" w:eastAsia="Calibri" w:hAnsiTheme="minorHAnsi" w:cstheme="minorHAnsi"/>
          <w:iCs/>
          <w:sz w:val="22"/>
          <w:szCs w:val="22"/>
          <w:lang w:eastAsia="en-US"/>
        </w:rPr>
        <w:t xml:space="preserve"> vegetasjon.</w:t>
      </w:r>
    </w:p>
    <w:p w14:paraId="048A6CDB" w14:textId="77777777" w:rsidR="002B7411" w:rsidRPr="003B5491" w:rsidRDefault="002B7411" w:rsidP="002B7411">
      <w:pPr>
        <w:ind w:firstLine="708"/>
        <w:rPr>
          <w:rFonts w:asciiTheme="minorHAnsi" w:eastAsia="Calibri" w:hAnsiTheme="minorHAnsi" w:cstheme="minorHAnsi"/>
          <w:iCs/>
          <w:sz w:val="22"/>
          <w:szCs w:val="22"/>
          <w:lang w:eastAsia="en-US"/>
        </w:rPr>
      </w:pPr>
    </w:p>
    <w:p w14:paraId="4D7EC1DC" w14:textId="77777777" w:rsidR="002B7411" w:rsidRPr="003B5491" w:rsidRDefault="002B7411" w:rsidP="002B7411">
      <w:pPr>
        <w:rPr>
          <w:rFonts w:asciiTheme="minorHAnsi" w:eastAsia="Calibri" w:hAnsiTheme="minorHAnsi" w:cstheme="minorHAnsi"/>
          <w:b/>
          <w:bCs/>
          <w:iCs/>
          <w:sz w:val="22"/>
          <w:szCs w:val="22"/>
          <w:lang w:eastAsia="en-US"/>
        </w:rPr>
      </w:pPr>
      <w:r w:rsidRPr="003B5491">
        <w:rPr>
          <w:rFonts w:asciiTheme="minorHAnsi" w:eastAsia="Calibri" w:hAnsiTheme="minorHAnsi" w:cstheme="minorHAnsi"/>
          <w:b/>
          <w:bCs/>
          <w:iCs/>
          <w:sz w:val="22"/>
          <w:szCs w:val="22"/>
          <w:lang w:eastAsia="en-US"/>
        </w:rPr>
        <w:t>Elveførebygging:</w:t>
      </w:r>
    </w:p>
    <w:p w14:paraId="12DFE686" w14:textId="77777777" w:rsidR="002B7411" w:rsidRPr="003B5491" w:rsidRDefault="002B7411" w:rsidP="002B7411">
      <w:pPr>
        <w:numPr>
          <w:ilvl w:val="0"/>
          <w:numId w:val="5"/>
        </w:numPr>
        <w:overflowPunct/>
        <w:textAlignment w:val="auto"/>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10%. –Deling av distriktsdelen m/grunneigar/interessentar. (80% statstilskot))</w:t>
      </w:r>
    </w:p>
    <w:p w14:paraId="329B4EBD" w14:textId="77777777" w:rsidR="002B7411" w:rsidRPr="003B5491" w:rsidRDefault="002B7411" w:rsidP="002B7411">
      <w:pPr>
        <w:ind w:left="643"/>
        <w:contextualSpacing/>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-Finansiering via direkteløyving næringsfond.</w:t>
      </w:r>
    </w:p>
    <w:p w14:paraId="0B287B03" w14:textId="77777777" w:rsidR="00943EC1" w:rsidRPr="003B5491" w:rsidRDefault="00943EC1" w:rsidP="002B7411">
      <w:pPr>
        <w:ind w:left="643"/>
        <w:contextualSpacing/>
        <w:rPr>
          <w:rFonts w:asciiTheme="minorHAnsi" w:eastAsia="Calibri" w:hAnsiTheme="minorHAnsi" w:cstheme="minorHAnsi"/>
          <w:iCs/>
          <w:sz w:val="22"/>
          <w:szCs w:val="22"/>
          <w:lang w:eastAsia="en-US"/>
        </w:rPr>
      </w:pPr>
    </w:p>
    <w:p w14:paraId="4AFA264F" w14:textId="5320D94A" w:rsidR="002B7411" w:rsidRPr="003B5491" w:rsidRDefault="00943EC1" w:rsidP="002B7411">
      <w:pPr>
        <w:rPr>
          <w:rFonts w:asciiTheme="minorHAnsi" w:eastAsia="Calibri" w:hAnsiTheme="minorHAnsi" w:cstheme="minorHAnsi"/>
          <w:b/>
          <w:bCs/>
          <w:iCs/>
          <w:sz w:val="22"/>
          <w:szCs w:val="22"/>
          <w:u w:val="single"/>
          <w:lang w:eastAsia="en-US"/>
        </w:rPr>
      </w:pPr>
      <w:r w:rsidRPr="003B5491">
        <w:rPr>
          <w:rFonts w:asciiTheme="minorHAnsi" w:eastAsia="Calibri" w:hAnsiTheme="minorHAnsi" w:cstheme="minorHAnsi"/>
          <w:b/>
          <w:bCs/>
          <w:iCs/>
          <w:sz w:val="22"/>
          <w:szCs w:val="22"/>
          <w:u w:val="single"/>
          <w:lang w:eastAsia="en-US"/>
        </w:rPr>
        <w:t>Finansiering via viltfondet</w:t>
      </w:r>
    </w:p>
    <w:p w14:paraId="0214384D" w14:textId="50868172" w:rsidR="00943EC1" w:rsidRPr="003B5491" w:rsidRDefault="00943EC1" w:rsidP="002B7411">
      <w:p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Tilskot til hjortegjerde</w:t>
      </w:r>
    </w:p>
    <w:p w14:paraId="5CC0A2EF" w14:textId="77777777" w:rsidR="00943EC1" w:rsidRPr="003B5491" w:rsidRDefault="00943EC1" w:rsidP="00943EC1">
      <w:pPr>
        <w:pStyle w:val="Listeavsnitt"/>
        <w:numPr>
          <w:ilvl w:val="0"/>
          <w:numId w:val="5"/>
        </w:num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For gjerde av flettverk kan det gjevast tilskot tilsvarande 75% av godkjend materialkostand inntil 75 kr i tilskot pt m gjerde, portar inkludert. Det vert ikkje ytt tilskot til vedlikehald av eksisterande hjortegjerde.</w:t>
      </w:r>
    </w:p>
    <w:p w14:paraId="6537972C" w14:textId="77777777" w:rsidR="00943EC1" w:rsidRPr="003B5491" w:rsidRDefault="00943EC1" w:rsidP="002B7411">
      <w:pPr>
        <w:rPr>
          <w:rFonts w:asciiTheme="minorHAnsi" w:eastAsia="Calibri" w:hAnsiTheme="minorHAnsi" w:cstheme="minorHAnsi"/>
          <w:iCs/>
          <w:sz w:val="22"/>
          <w:szCs w:val="22"/>
          <w:lang w:eastAsia="en-US"/>
        </w:rPr>
      </w:pPr>
    </w:p>
    <w:p w14:paraId="20AF567E" w14:textId="68D078A1" w:rsidR="00943EC1" w:rsidRPr="003B5491" w:rsidRDefault="00943EC1" w:rsidP="00943EC1">
      <w:pPr>
        <w:pStyle w:val="Listeavsnitt"/>
        <w:numPr>
          <w:ilvl w:val="0"/>
          <w:numId w:val="5"/>
        </w:num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For element byggegjerde til inngjerding av rundballelager og liknande vert det ytt tilskot tilsvarande 50% av materialkost</w:t>
      </w:r>
      <w:r w:rsidR="00D20B8B" w:rsidRPr="003B5491">
        <w:rPr>
          <w:rFonts w:asciiTheme="minorHAnsi" w:eastAsia="Calibri" w:hAnsiTheme="minorHAnsi" w:cstheme="minorHAnsi"/>
          <w:iCs/>
          <w:sz w:val="22"/>
          <w:szCs w:val="22"/>
          <w:lang w:eastAsia="en-US"/>
        </w:rPr>
        <w:t>na</w:t>
      </w:r>
      <w:r w:rsidRPr="003B5491">
        <w:rPr>
          <w:rFonts w:asciiTheme="minorHAnsi" w:eastAsia="Calibri" w:hAnsiTheme="minorHAnsi" w:cstheme="minorHAnsi"/>
          <w:iCs/>
          <w:sz w:val="22"/>
          <w:szCs w:val="22"/>
          <w:lang w:eastAsia="en-US"/>
        </w:rPr>
        <w:t>den for godkjende typar element. Eigeninnsats inngår ikkje i tilskotet. Eigne retningsliner og krav til kvalitet på søknadsskjema.</w:t>
      </w:r>
    </w:p>
    <w:p w14:paraId="31DDA5FB" w14:textId="77777777" w:rsidR="007D5F11" w:rsidRPr="003B5491" w:rsidRDefault="007D5F11" w:rsidP="007D5F11">
      <w:pPr>
        <w:pStyle w:val="Listeavsnitt"/>
        <w:rPr>
          <w:rFonts w:asciiTheme="minorHAnsi" w:eastAsia="Calibri" w:hAnsiTheme="minorHAnsi" w:cstheme="minorHAnsi"/>
          <w:iCs/>
          <w:sz w:val="22"/>
          <w:szCs w:val="22"/>
          <w:lang w:eastAsia="en-US"/>
        </w:rPr>
      </w:pPr>
    </w:p>
    <w:p w14:paraId="28467405" w14:textId="6D5B8518" w:rsidR="007D5F11" w:rsidRPr="003B5491" w:rsidRDefault="007D5F11" w:rsidP="007D5F11">
      <w:pPr>
        <w:rPr>
          <w:rFonts w:asciiTheme="minorHAnsi" w:eastAsia="Calibri" w:hAnsiTheme="minorHAnsi" w:cstheme="minorHAnsi"/>
          <w:b/>
          <w:bCs/>
          <w:iCs/>
          <w:sz w:val="22"/>
          <w:szCs w:val="22"/>
          <w:u w:val="single"/>
          <w:lang w:eastAsia="en-US"/>
        </w:rPr>
      </w:pPr>
      <w:r w:rsidRPr="003B5491">
        <w:rPr>
          <w:rFonts w:asciiTheme="minorHAnsi" w:eastAsia="Calibri" w:hAnsiTheme="minorHAnsi" w:cstheme="minorHAnsi"/>
          <w:b/>
          <w:bCs/>
          <w:iCs/>
          <w:sz w:val="22"/>
          <w:szCs w:val="22"/>
          <w:u w:val="single"/>
          <w:lang w:eastAsia="en-US"/>
        </w:rPr>
        <w:t>Finansiering via fiskefondet</w:t>
      </w:r>
    </w:p>
    <w:p w14:paraId="3976F4AD" w14:textId="77777777" w:rsidR="009C6F3B" w:rsidRPr="003B5491" w:rsidRDefault="009C6F3B" w:rsidP="009C6F3B">
      <w:p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Det vert ytt tilskot til fiskefremjande tiltak, m.a. setjefisk for utsetjing i ferskvatna i Luster frå tre fiskefond:</w:t>
      </w:r>
    </w:p>
    <w:p w14:paraId="239562BF" w14:textId="77777777" w:rsidR="009C6F3B" w:rsidRPr="003B5491" w:rsidRDefault="009C6F3B" w:rsidP="009C6F3B">
      <w:pPr>
        <w:rPr>
          <w:rFonts w:asciiTheme="minorHAnsi" w:eastAsia="Calibri" w:hAnsiTheme="minorHAnsi" w:cstheme="minorHAnsi"/>
          <w:iCs/>
          <w:sz w:val="22"/>
          <w:szCs w:val="22"/>
          <w:lang w:eastAsia="en-US"/>
        </w:rPr>
      </w:pPr>
    </w:p>
    <w:p w14:paraId="761168A6" w14:textId="5CF9890A" w:rsidR="009C6F3B" w:rsidRPr="003B5491" w:rsidRDefault="009C6F3B" w:rsidP="009C6F3B">
      <w:p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Fonda er oppretta i samband med utbygging av:</w:t>
      </w:r>
    </w:p>
    <w:p w14:paraId="14E89B8C" w14:textId="0BB7491E" w:rsidR="009C6F3B" w:rsidRPr="003B5491" w:rsidRDefault="009C6F3B" w:rsidP="009C6F3B">
      <w:p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 xml:space="preserve">1. Fortun/Grandfasta-vassdraget </w:t>
      </w:r>
    </w:p>
    <w:p w14:paraId="3AA40B6C" w14:textId="0FE628C8" w:rsidR="009C6F3B" w:rsidRPr="003B5491" w:rsidRDefault="009C6F3B" w:rsidP="009C6F3B">
      <w:p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 xml:space="preserve">2. Årøyvassdraget </w:t>
      </w:r>
    </w:p>
    <w:p w14:paraId="4257059A" w14:textId="0CC8D6D4" w:rsidR="009C6F3B" w:rsidRPr="003B5491" w:rsidRDefault="009C6F3B" w:rsidP="009C6F3B">
      <w:p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 xml:space="preserve">3. </w:t>
      </w:r>
      <w:proofErr w:type="spellStart"/>
      <w:r w:rsidRPr="003B5491">
        <w:rPr>
          <w:rFonts w:asciiTheme="minorHAnsi" w:eastAsia="Calibri" w:hAnsiTheme="minorHAnsi" w:cstheme="minorHAnsi"/>
          <w:iCs/>
          <w:sz w:val="22"/>
          <w:szCs w:val="22"/>
          <w:lang w:eastAsia="en-US"/>
        </w:rPr>
        <w:t>Jostedalsvassdraget</w:t>
      </w:r>
      <w:proofErr w:type="spellEnd"/>
      <w:r w:rsidRPr="003B5491">
        <w:rPr>
          <w:rFonts w:asciiTheme="minorHAnsi" w:eastAsia="Calibri" w:hAnsiTheme="minorHAnsi" w:cstheme="minorHAnsi"/>
          <w:iCs/>
          <w:sz w:val="22"/>
          <w:szCs w:val="22"/>
          <w:lang w:eastAsia="en-US"/>
        </w:rPr>
        <w:t xml:space="preserve"> </w:t>
      </w:r>
    </w:p>
    <w:p w14:paraId="1F7EB6D8" w14:textId="77777777" w:rsidR="009C6F3B" w:rsidRPr="003B5491" w:rsidRDefault="009C6F3B" w:rsidP="009C6F3B">
      <w:pPr>
        <w:rPr>
          <w:rFonts w:asciiTheme="minorHAnsi" w:eastAsia="Calibri" w:hAnsiTheme="minorHAnsi" w:cstheme="minorHAnsi"/>
          <w:iCs/>
          <w:sz w:val="22"/>
          <w:szCs w:val="22"/>
          <w:lang w:eastAsia="en-US"/>
        </w:rPr>
      </w:pPr>
    </w:p>
    <w:p w14:paraId="55147D01" w14:textId="43F2BD73" w:rsidR="009C6F3B" w:rsidRPr="003B5491" w:rsidRDefault="009C6F3B" w:rsidP="009C6F3B">
      <w:p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Nokre retningslinjer for fiskefonda:</w:t>
      </w:r>
    </w:p>
    <w:p w14:paraId="0E0C6981" w14:textId="77777777" w:rsidR="009C6F3B" w:rsidRPr="003B5491" w:rsidRDefault="009C6F3B" w:rsidP="009C6F3B">
      <w:pPr>
        <w:rPr>
          <w:rFonts w:asciiTheme="minorHAnsi" w:eastAsia="Calibri" w:hAnsiTheme="minorHAnsi" w:cstheme="minorHAnsi"/>
          <w:iCs/>
          <w:sz w:val="22"/>
          <w:szCs w:val="22"/>
          <w:lang w:eastAsia="en-US"/>
        </w:rPr>
      </w:pPr>
    </w:p>
    <w:p w14:paraId="42243244" w14:textId="70487432" w:rsidR="009C6F3B" w:rsidRPr="003B5491" w:rsidRDefault="009C6F3B" w:rsidP="009C6F3B">
      <w:pPr>
        <w:pStyle w:val="Listeavsnitt"/>
        <w:numPr>
          <w:ilvl w:val="0"/>
          <w:numId w:val="19"/>
        </w:num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Søknadar til fiskefonda skal koma frå rettshavar, eller brukshavar.</w:t>
      </w:r>
    </w:p>
    <w:p w14:paraId="60CA4CD8" w14:textId="77777777" w:rsidR="009C6F3B" w:rsidRPr="003B5491" w:rsidRDefault="009C6F3B" w:rsidP="009C6F3B">
      <w:pPr>
        <w:pStyle w:val="Listeavsnitt"/>
        <w:numPr>
          <w:ilvl w:val="0"/>
          <w:numId w:val="19"/>
        </w:num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Det vert gjeve tilskot til inntil 75 % av dokumenterte utlegg (utan eigeninnsats)</w:t>
      </w:r>
    </w:p>
    <w:p w14:paraId="03D373ED" w14:textId="77777777" w:rsidR="009C6F3B" w:rsidRPr="003B5491" w:rsidRDefault="009C6F3B" w:rsidP="009C6F3B">
      <w:pPr>
        <w:pStyle w:val="Listeavsnitt"/>
        <w:numPr>
          <w:ilvl w:val="0"/>
          <w:numId w:val="19"/>
        </w:num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Luster kommune, eventuelt representert ved ein oppdragstakar, har rett til seinare å nytte grunnlagsdata i andre prosjekter. Luster kommune har rett til å publisere alle data på internett.</w:t>
      </w:r>
    </w:p>
    <w:p w14:paraId="3F2D4A45" w14:textId="77777777" w:rsidR="009C6F3B" w:rsidRPr="003B5491" w:rsidRDefault="009C6F3B" w:rsidP="009C6F3B">
      <w:pPr>
        <w:pStyle w:val="Listeavsnitt"/>
        <w:numPr>
          <w:ilvl w:val="0"/>
          <w:numId w:val="19"/>
        </w:num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Alle nødvendige tillatingar frå offentlege styresmakter, grunneigarar og naboar må være i orden før tiltak vert sett i gong.</w:t>
      </w:r>
    </w:p>
    <w:p w14:paraId="0195DBA5" w14:textId="32BABF4B" w:rsidR="00943EC1" w:rsidRDefault="009C6F3B" w:rsidP="18D07444">
      <w:pPr>
        <w:pStyle w:val="Listeavsnitt"/>
        <w:numPr>
          <w:ilvl w:val="0"/>
          <w:numId w:val="19"/>
        </w:num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Luster kommune har moglegheit til å dispensere frå retningslinjene når særlege høve føreligg, t.d. i vassdrag med lite/ingen næringsinntekt og de</w:t>
      </w:r>
      <w:r w:rsidR="005B2BC6" w:rsidRPr="003B5491">
        <w:rPr>
          <w:rFonts w:asciiTheme="minorHAnsi" w:eastAsia="Calibri" w:hAnsiTheme="minorHAnsi" w:cstheme="minorHAnsi"/>
          <w:iCs/>
          <w:sz w:val="22"/>
          <w:szCs w:val="22"/>
          <w:lang w:eastAsia="en-US"/>
        </w:rPr>
        <w:t xml:space="preserve">r tiltaket har god samfunnsmessig nytte. </w:t>
      </w:r>
    </w:p>
    <w:p w14:paraId="53129277" w14:textId="77777777" w:rsidR="00DE1071" w:rsidRPr="003B5491" w:rsidRDefault="00DE1071" w:rsidP="00DE1071">
      <w:pPr>
        <w:pStyle w:val="Listeavsnitt"/>
        <w:rPr>
          <w:rFonts w:asciiTheme="minorHAnsi" w:eastAsia="Calibri" w:hAnsiTheme="minorHAnsi" w:cstheme="minorHAnsi"/>
          <w:iCs/>
          <w:sz w:val="22"/>
          <w:szCs w:val="22"/>
          <w:lang w:eastAsia="en-US"/>
        </w:rPr>
      </w:pPr>
    </w:p>
    <w:p w14:paraId="076780FE" w14:textId="77777777" w:rsidR="00C26322" w:rsidRPr="003B5491" w:rsidRDefault="00C26322" w:rsidP="00C26322">
      <w:pPr>
        <w:rPr>
          <w:rFonts w:asciiTheme="minorHAnsi" w:eastAsia="Calibri" w:hAnsiTheme="minorHAnsi" w:cstheme="minorHAnsi"/>
          <w:iCs/>
          <w:sz w:val="22"/>
          <w:szCs w:val="22"/>
          <w:lang w:eastAsia="en-US"/>
        </w:rPr>
      </w:pPr>
    </w:p>
    <w:p w14:paraId="4A53A66E" w14:textId="7D267E19" w:rsidR="00F54F3E" w:rsidRPr="003B5491" w:rsidRDefault="0043027B" w:rsidP="00F54F3E">
      <w:pPr>
        <w:rPr>
          <w:rFonts w:asciiTheme="minorHAnsi" w:eastAsia="Calibri" w:hAnsiTheme="minorHAnsi" w:cstheme="minorHAnsi"/>
          <w:b/>
          <w:bCs/>
          <w:iCs/>
          <w:sz w:val="22"/>
          <w:szCs w:val="22"/>
          <w:u w:val="single"/>
          <w:lang w:eastAsia="en-US"/>
        </w:rPr>
      </w:pPr>
      <w:r w:rsidRPr="003B5491">
        <w:rPr>
          <w:rFonts w:asciiTheme="minorHAnsi" w:eastAsia="Calibri" w:hAnsiTheme="minorHAnsi" w:cstheme="minorHAnsi"/>
          <w:b/>
          <w:bCs/>
          <w:iCs/>
          <w:sz w:val="22"/>
          <w:szCs w:val="22"/>
          <w:u w:val="single"/>
          <w:lang w:eastAsia="en-US"/>
        </w:rPr>
        <w:t>Finansiering</w:t>
      </w:r>
      <w:r w:rsidR="00C26322" w:rsidRPr="003B5491">
        <w:rPr>
          <w:rFonts w:asciiTheme="minorHAnsi" w:eastAsia="Calibri" w:hAnsiTheme="minorHAnsi" w:cstheme="minorHAnsi"/>
          <w:b/>
          <w:bCs/>
          <w:iCs/>
          <w:sz w:val="22"/>
          <w:szCs w:val="22"/>
          <w:u w:val="single"/>
          <w:lang w:eastAsia="en-US"/>
        </w:rPr>
        <w:t xml:space="preserve"> via jordbruksfond for Fortun/Grandfasta-vassdraget</w:t>
      </w:r>
    </w:p>
    <w:p w14:paraId="23016A8F" w14:textId="59C387F1" w:rsidR="009C6F3B" w:rsidRPr="003B5491" w:rsidRDefault="00A123A7" w:rsidP="009C6F3B">
      <w:pPr>
        <w:rPr>
          <w:rFonts w:asciiTheme="minorHAnsi" w:eastAsia="Calibri" w:hAnsiTheme="minorHAnsi" w:cstheme="minorHAnsi"/>
          <w:iCs/>
          <w:sz w:val="22"/>
          <w:szCs w:val="22"/>
          <w:lang w:eastAsia="en-US"/>
        </w:rPr>
      </w:pPr>
      <w:r w:rsidRPr="003B5491">
        <w:rPr>
          <w:rFonts w:asciiTheme="minorHAnsi" w:eastAsia="Calibri" w:hAnsiTheme="minorHAnsi" w:cstheme="minorHAnsi"/>
          <w:iCs/>
          <w:sz w:val="22"/>
          <w:szCs w:val="22"/>
          <w:lang w:eastAsia="en-US"/>
        </w:rPr>
        <w:t xml:space="preserve">Det vart satt av ein grunnkapital </w:t>
      </w:r>
      <w:r w:rsidR="004976C2" w:rsidRPr="003B5491">
        <w:rPr>
          <w:rFonts w:asciiTheme="minorHAnsi" w:eastAsia="Calibri" w:hAnsiTheme="minorHAnsi" w:cstheme="minorHAnsi"/>
          <w:iCs/>
          <w:sz w:val="22"/>
          <w:szCs w:val="22"/>
          <w:lang w:eastAsia="en-US"/>
        </w:rPr>
        <w:t xml:space="preserve">på </w:t>
      </w:r>
      <w:r w:rsidR="00EE5B1F" w:rsidRPr="003B5491">
        <w:rPr>
          <w:rFonts w:asciiTheme="minorHAnsi" w:eastAsia="Calibri" w:hAnsiTheme="minorHAnsi" w:cstheme="minorHAnsi"/>
          <w:iCs/>
          <w:sz w:val="22"/>
          <w:szCs w:val="22"/>
          <w:lang w:eastAsia="en-US"/>
        </w:rPr>
        <w:t>1970-talet</w:t>
      </w:r>
      <w:r w:rsidR="004976C2" w:rsidRPr="003B5491">
        <w:rPr>
          <w:rFonts w:asciiTheme="minorHAnsi" w:eastAsia="Calibri" w:hAnsiTheme="minorHAnsi" w:cstheme="minorHAnsi"/>
          <w:iCs/>
          <w:sz w:val="22"/>
          <w:szCs w:val="22"/>
          <w:lang w:eastAsia="en-US"/>
        </w:rPr>
        <w:t xml:space="preserve"> på kr 70 000</w:t>
      </w:r>
      <w:r w:rsidR="00EE5B1F" w:rsidRPr="003B5491">
        <w:rPr>
          <w:rFonts w:asciiTheme="minorHAnsi" w:eastAsia="Calibri" w:hAnsiTheme="minorHAnsi" w:cstheme="minorHAnsi"/>
          <w:iCs/>
          <w:sz w:val="22"/>
          <w:szCs w:val="22"/>
          <w:lang w:eastAsia="en-US"/>
        </w:rPr>
        <w:t>, og det er rentemidlane som kan tildelast. Det føreligg eldre vedtekter for fondet</w:t>
      </w:r>
      <w:r w:rsidR="00F26C49" w:rsidRPr="003B5491">
        <w:rPr>
          <w:rFonts w:asciiTheme="minorHAnsi" w:eastAsia="Calibri" w:hAnsiTheme="minorHAnsi" w:cstheme="minorHAnsi"/>
          <w:iCs/>
          <w:sz w:val="22"/>
          <w:szCs w:val="22"/>
          <w:lang w:eastAsia="en-US"/>
        </w:rPr>
        <w:t xml:space="preserve"> frå 1974</w:t>
      </w:r>
      <w:r w:rsidR="00EE5B1F" w:rsidRPr="003B5491">
        <w:rPr>
          <w:rFonts w:asciiTheme="minorHAnsi" w:eastAsia="Calibri" w:hAnsiTheme="minorHAnsi" w:cstheme="minorHAnsi"/>
          <w:iCs/>
          <w:sz w:val="22"/>
          <w:szCs w:val="22"/>
          <w:lang w:eastAsia="en-US"/>
        </w:rPr>
        <w:t xml:space="preserve"> </w:t>
      </w:r>
      <w:r w:rsidR="000329C3" w:rsidRPr="003B5491">
        <w:rPr>
          <w:rFonts w:asciiTheme="minorHAnsi" w:eastAsia="Calibri" w:hAnsiTheme="minorHAnsi" w:cstheme="minorHAnsi"/>
          <w:iCs/>
          <w:sz w:val="22"/>
          <w:szCs w:val="22"/>
          <w:lang w:eastAsia="en-US"/>
        </w:rPr>
        <w:t xml:space="preserve">ein kan vurdere å revidere. </w:t>
      </w:r>
      <w:r w:rsidR="008C71D3" w:rsidRPr="003B5491">
        <w:rPr>
          <w:rFonts w:asciiTheme="minorHAnsi" w:eastAsia="Calibri" w:hAnsiTheme="minorHAnsi" w:cstheme="minorHAnsi"/>
          <w:iCs/>
          <w:sz w:val="22"/>
          <w:szCs w:val="22"/>
          <w:lang w:eastAsia="en-US"/>
        </w:rPr>
        <w:t xml:space="preserve">Fondet er relativt sjeldan nytta, og skal først om fremst nyttast i </w:t>
      </w:r>
      <w:proofErr w:type="spellStart"/>
      <w:r w:rsidR="008C71D3" w:rsidRPr="003B5491">
        <w:rPr>
          <w:rFonts w:asciiTheme="minorHAnsi" w:eastAsia="Calibri" w:hAnsiTheme="minorHAnsi" w:cstheme="minorHAnsi"/>
          <w:iCs/>
          <w:sz w:val="22"/>
          <w:szCs w:val="22"/>
          <w:lang w:eastAsia="en-US"/>
        </w:rPr>
        <w:t>Fortunsområdet</w:t>
      </w:r>
      <w:proofErr w:type="spellEnd"/>
      <w:r w:rsidR="008C71D3" w:rsidRPr="003B5491">
        <w:rPr>
          <w:rFonts w:asciiTheme="minorHAnsi" w:eastAsia="Calibri" w:hAnsiTheme="minorHAnsi" w:cstheme="minorHAnsi"/>
          <w:iCs/>
          <w:sz w:val="22"/>
          <w:szCs w:val="22"/>
          <w:lang w:eastAsia="en-US"/>
        </w:rPr>
        <w:t xml:space="preserve"> som skadelidande av utbygginga, men kan også gå til tiltak innanfor vedtektene </w:t>
      </w:r>
      <w:r w:rsidR="008D4EA9" w:rsidRPr="003B5491">
        <w:rPr>
          <w:rFonts w:asciiTheme="minorHAnsi" w:eastAsia="Calibri" w:hAnsiTheme="minorHAnsi" w:cstheme="minorHAnsi"/>
          <w:iCs/>
          <w:sz w:val="22"/>
          <w:szCs w:val="22"/>
          <w:lang w:eastAsia="en-US"/>
        </w:rPr>
        <w:t xml:space="preserve">elles i kommunen dersom ikkje søknadar i primærområde. </w:t>
      </w:r>
      <w:r w:rsidR="00D123A2" w:rsidRPr="003B5491">
        <w:rPr>
          <w:rFonts w:asciiTheme="minorHAnsi" w:eastAsia="Calibri" w:hAnsiTheme="minorHAnsi" w:cstheme="minorHAnsi"/>
          <w:iCs/>
          <w:sz w:val="22"/>
          <w:szCs w:val="22"/>
          <w:lang w:eastAsia="en-US"/>
        </w:rPr>
        <w:t xml:space="preserve"> </w:t>
      </w:r>
    </w:p>
    <w:p w14:paraId="4D2E61E1" w14:textId="77777777" w:rsidR="0043027B" w:rsidRPr="003B5491" w:rsidRDefault="0043027B" w:rsidP="009C6F3B">
      <w:pPr>
        <w:rPr>
          <w:rFonts w:asciiTheme="minorHAnsi" w:eastAsia="Calibri" w:hAnsiTheme="minorHAnsi" w:cstheme="minorHAnsi"/>
          <w:iCs/>
          <w:sz w:val="22"/>
          <w:szCs w:val="22"/>
          <w:lang w:eastAsia="en-US"/>
        </w:rPr>
      </w:pPr>
    </w:p>
    <w:p w14:paraId="1C15F5F6" w14:textId="77777777" w:rsidR="008C0C7A" w:rsidRPr="00727E8D" w:rsidRDefault="008C0C7A" w:rsidP="009C6F3B">
      <w:pPr>
        <w:rPr>
          <w:rFonts w:asciiTheme="minorHAnsi" w:eastAsia="Calibri" w:hAnsiTheme="minorHAnsi" w:cstheme="minorHAnsi"/>
          <w:iCs/>
          <w:sz w:val="20"/>
          <w:lang w:eastAsia="en-US"/>
        </w:rPr>
      </w:pPr>
    </w:p>
    <w:p w14:paraId="6D18016F" w14:textId="77777777" w:rsidR="002B7411" w:rsidRPr="00727E8D" w:rsidRDefault="002B7411" w:rsidP="00727E8D">
      <w:pPr>
        <w:pStyle w:val="Overskrift2"/>
        <w:rPr>
          <w:lang w:eastAsia="en-US"/>
        </w:rPr>
      </w:pPr>
      <w:bookmarkStart w:id="13" w:name="_Toc190681929"/>
      <w:r w:rsidRPr="00727E8D">
        <w:rPr>
          <w:lang w:eastAsia="en-US"/>
        </w:rPr>
        <w:t>1.5.7 Bygdeutviklingsarbeid</w:t>
      </w:r>
      <w:bookmarkEnd w:id="13"/>
      <w:r w:rsidRPr="00727E8D">
        <w:rPr>
          <w:lang w:eastAsia="en-US"/>
        </w:rPr>
        <w:t xml:space="preserve"> </w:t>
      </w:r>
    </w:p>
    <w:p w14:paraId="4CFBFDE1" w14:textId="77777777" w:rsidR="002B7411" w:rsidRPr="005B5207" w:rsidRDefault="002B7411" w:rsidP="002B7411">
      <w:pPr>
        <w:rPr>
          <w:rFonts w:asciiTheme="minorHAnsi" w:eastAsia="Calibri" w:hAnsiTheme="minorHAnsi" w:cstheme="minorHAnsi"/>
          <w:iCs/>
          <w:sz w:val="22"/>
          <w:szCs w:val="22"/>
          <w:lang w:eastAsia="en-US"/>
        </w:rPr>
      </w:pPr>
      <w:r w:rsidRPr="005B5207">
        <w:rPr>
          <w:rFonts w:asciiTheme="minorHAnsi" w:eastAsia="Calibri" w:hAnsiTheme="minorHAnsi" w:cstheme="minorHAnsi"/>
          <w:iCs/>
          <w:sz w:val="22"/>
          <w:szCs w:val="22"/>
          <w:lang w:eastAsia="en-US"/>
        </w:rPr>
        <w:t>Bygdeutviklingsarbeid på ulik</w:t>
      </w:r>
      <w:r w:rsidR="00943EC1" w:rsidRPr="005B5207">
        <w:rPr>
          <w:rFonts w:asciiTheme="minorHAnsi" w:eastAsia="Calibri" w:hAnsiTheme="minorHAnsi" w:cstheme="minorHAnsi"/>
          <w:iCs/>
          <w:sz w:val="22"/>
          <w:szCs w:val="22"/>
          <w:lang w:eastAsia="en-US"/>
        </w:rPr>
        <w:t>e måtar har dei siste 15</w:t>
      </w:r>
      <w:r w:rsidRPr="005B5207">
        <w:rPr>
          <w:rFonts w:asciiTheme="minorHAnsi" w:eastAsia="Calibri" w:hAnsiTheme="minorHAnsi" w:cstheme="minorHAnsi"/>
          <w:iCs/>
          <w:sz w:val="22"/>
          <w:szCs w:val="22"/>
          <w:lang w:eastAsia="en-US"/>
        </w:rPr>
        <w:t xml:space="preserve"> åra vore ein relativt viktig del av </w:t>
      </w:r>
    </w:p>
    <w:p w14:paraId="7A477E2C" w14:textId="34483970" w:rsidR="002B7411" w:rsidRPr="005B5207" w:rsidRDefault="002B7411" w:rsidP="002B7411">
      <w:pPr>
        <w:rPr>
          <w:rFonts w:asciiTheme="minorHAnsi" w:eastAsia="Calibri" w:hAnsiTheme="minorHAnsi" w:cstheme="minorHAnsi"/>
          <w:iCs/>
          <w:sz w:val="22"/>
          <w:szCs w:val="22"/>
          <w:lang w:eastAsia="en-US"/>
        </w:rPr>
      </w:pPr>
      <w:r w:rsidRPr="005B5207">
        <w:rPr>
          <w:rFonts w:asciiTheme="minorHAnsi" w:eastAsia="Calibri" w:hAnsiTheme="minorHAnsi" w:cstheme="minorHAnsi"/>
          <w:iCs/>
          <w:sz w:val="22"/>
          <w:szCs w:val="22"/>
          <w:lang w:eastAsia="en-US"/>
        </w:rPr>
        <w:t xml:space="preserve">næringsutviklingsarbeidet i Luster. Kommunen vil vere deltakar både med økonomiske bidrag og rådgjeving i høve bygdeutviklingsprosessar, også i framtida. Bygdeutviklingsprosjekt der andre offentlege aktørar er med på finansieringa vil ha prioritet. </w:t>
      </w:r>
    </w:p>
    <w:p w14:paraId="51D05A13" w14:textId="411C6351" w:rsidR="003B534E" w:rsidRDefault="003B534E" w:rsidP="002B7411">
      <w:pPr>
        <w:rPr>
          <w:rFonts w:asciiTheme="minorHAnsi" w:eastAsia="Calibri" w:hAnsiTheme="minorHAnsi" w:cstheme="minorHAnsi"/>
          <w:iCs/>
          <w:sz w:val="20"/>
          <w:lang w:eastAsia="en-US"/>
        </w:rPr>
      </w:pPr>
    </w:p>
    <w:p w14:paraId="67A3E682" w14:textId="77777777" w:rsidR="008C0C7A" w:rsidRPr="00727E8D" w:rsidRDefault="008C0C7A" w:rsidP="002B7411">
      <w:pPr>
        <w:rPr>
          <w:rFonts w:asciiTheme="minorHAnsi" w:eastAsia="Calibri" w:hAnsiTheme="minorHAnsi" w:cstheme="minorHAnsi"/>
          <w:iCs/>
          <w:sz w:val="20"/>
          <w:lang w:eastAsia="en-US"/>
        </w:rPr>
      </w:pPr>
    </w:p>
    <w:p w14:paraId="013B5603" w14:textId="37DCBF0E" w:rsidR="003B534E" w:rsidRPr="00727E8D" w:rsidRDefault="003B534E" w:rsidP="00727E8D">
      <w:pPr>
        <w:pStyle w:val="Overskrift2"/>
        <w:rPr>
          <w:lang w:eastAsia="en-US"/>
        </w:rPr>
      </w:pPr>
      <w:bookmarkStart w:id="14" w:name="_Toc190681930"/>
      <w:r w:rsidRPr="00727E8D">
        <w:rPr>
          <w:lang w:eastAsia="en-US"/>
        </w:rPr>
        <w:t>1.5.8</w:t>
      </w:r>
      <w:r w:rsidR="00D12CB4" w:rsidRPr="00727E8D">
        <w:rPr>
          <w:lang w:eastAsia="en-US"/>
        </w:rPr>
        <w:t xml:space="preserve"> </w:t>
      </w:r>
      <w:r w:rsidRPr="00727E8D">
        <w:rPr>
          <w:lang w:eastAsia="en-US"/>
        </w:rPr>
        <w:t>Klima</w:t>
      </w:r>
      <w:r w:rsidR="00D12CB4" w:rsidRPr="00727E8D">
        <w:rPr>
          <w:lang w:eastAsia="en-US"/>
        </w:rPr>
        <w:t>- og miljøsatsingar</w:t>
      </w:r>
      <w:bookmarkEnd w:id="14"/>
    </w:p>
    <w:p w14:paraId="15242A47" w14:textId="4FAC4BBD" w:rsidR="006063D4" w:rsidRPr="005B5207" w:rsidRDefault="006063D4" w:rsidP="00E31EB9">
      <w:pPr>
        <w:rPr>
          <w:rFonts w:asciiTheme="minorHAnsi" w:eastAsia="Calibri" w:hAnsiTheme="minorHAnsi" w:cstheme="minorHAnsi"/>
          <w:iCs/>
          <w:sz w:val="22"/>
          <w:szCs w:val="22"/>
          <w:lang w:eastAsia="en-US"/>
        </w:rPr>
      </w:pPr>
      <w:r w:rsidRPr="005B5207">
        <w:rPr>
          <w:rFonts w:asciiTheme="minorHAnsi" w:eastAsia="Calibri" w:hAnsiTheme="minorHAnsi" w:cstheme="minorHAnsi"/>
          <w:iCs/>
          <w:sz w:val="22"/>
          <w:szCs w:val="22"/>
          <w:lang w:eastAsia="en-US"/>
        </w:rPr>
        <w:t>Ekstra økonomisk medverknad til næringsprosjekt med positiv klimaeffekt</w:t>
      </w:r>
      <w:r w:rsidRPr="005B5207">
        <w:rPr>
          <w:rFonts w:asciiTheme="minorHAnsi" w:eastAsia="Calibri" w:hAnsiTheme="minorHAnsi" w:cstheme="minorHAnsi"/>
          <w:iCs/>
          <w:sz w:val="22"/>
          <w:szCs w:val="22"/>
          <w:lang w:eastAsia="en-US"/>
        </w:rPr>
        <w:br/>
        <w:t xml:space="preserve">Luster kommune vil i sitt næringsarbeid yte ekstra økonomisk medverknad til næringsprosjekt som har positiv klimaeffekt. Det vil vere søkjar si oppgåve å beskrive slike effektar. Den kommunale medverknaden til klimarette næringstiltak må vurderast frå sak til sak. I tillegg har kommunen nokre særskilte klima- og miljøsatsingar som følgjer under. </w:t>
      </w:r>
    </w:p>
    <w:p w14:paraId="0CEE11B7" w14:textId="77777777" w:rsidR="006063D4" w:rsidRPr="005B5207" w:rsidRDefault="006063D4" w:rsidP="00E31EB9">
      <w:pPr>
        <w:rPr>
          <w:rFonts w:asciiTheme="minorHAnsi" w:eastAsia="Calibri" w:hAnsiTheme="minorHAnsi" w:cstheme="minorHAnsi"/>
          <w:iCs/>
          <w:sz w:val="22"/>
          <w:szCs w:val="18"/>
          <w:lang w:eastAsia="en-US"/>
        </w:rPr>
      </w:pPr>
    </w:p>
    <w:p w14:paraId="4A1D4B47" w14:textId="6666E9CC" w:rsidR="003B534E" w:rsidRPr="005B5207" w:rsidRDefault="003B534E" w:rsidP="00E31EB9">
      <w:pPr>
        <w:rPr>
          <w:rFonts w:asciiTheme="minorHAnsi" w:eastAsia="Calibri" w:hAnsiTheme="minorHAnsi" w:cstheme="minorHAnsi"/>
          <w:iCs/>
          <w:sz w:val="22"/>
          <w:szCs w:val="18"/>
          <w:u w:val="single"/>
          <w:lang w:eastAsia="en-US"/>
        </w:rPr>
      </w:pPr>
      <w:proofErr w:type="spellStart"/>
      <w:r w:rsidRPr="005B5207">
        <w:rPr>
          <w:rFonts w:asciiTheme="minorHAnsi" w:eastAsia="Calibri" w:hAnsiTheme="minorHAnsi" w:cstheme="minorHAnsi"/>
          <w:iCs/>
          <w:sz w:val="22"/>
          <w:szCs w:val="18"/>
          <w:u w:val="single"/>
          <w:lang w:eastAsia="en-US"/>
        </w:rPr>
        <w:t>Destinasjonsladarar</w:t>
      </w:r>
      <w:proofErr w:type="spellEnd"/>
    </w:p>
    <w:p w14:paraId="791B0126" w14:textId="0EF039CD" w:rsidR="003B534E" w:rsidRPr="005B5207" w:rsidRDefault="00D42009" w:rsidP="00E31EB9">
      <w:pPr>
        <w:rPr>
          <w:rFonts w:asciiTheme="minorHAnsi" w:eastAsia="Calibri" w:hAnsiTheme="minorHAnsi" w:cstheme="minorHAnsi"/>
          <w:iCs/>
          <w:sz w:val="22"/>
          <w:szCs w:val="18"/>
          <w:lang w:eastAsia="en-US"/>
        </w:rPr>
      </w:pPr>
      <w:r w:rsidRPr="005B5207">
        <w:rPr>
          <w:rFonts w:asciiTheme="minorHAnsi" w:eastAsia="Calibri" w:hAnsiTheme="minorHAnsi" w:cstheme="minorHAnsi"/>
          <w:iCs/>
          <w:sz w:val="22"/>
          <w:szCs w:val="18"/>
          <w:lang w:eastAsia="en-US"/>
        </w:rPr>
        <w:t xml:space="preserve">Tilskot til reiselivsbedrifter og </w:t>
      </w:r>
      <w:proofErr w:type="spellStart"/>
      <w:r w:rsidRPr="005B5207">
        <w:rPr>
          <w:rFonts w:asciiTheme="minorHAnsi" w:eastAsia="Calibri" w:hAnsiTheme="minorHAnsi" w:cstheme="minorHAnsi"/>
          <w:iCs/>
          <w:sz w:val="22"/>
          <w:szCs w:val="18"/>
          <w:lang w:eastAsia="en-US"/>
        </w:rPr>
        <w:t>opplevelsessenter</w:t>
      </w:r>
      <w:proofErr w:type="spellEnd"/>
      <w:r w:rsidRPr="005B5207">
        <w:rPr>
          <w:rFonts w:asciiTheme="minorHAnsi" w:eastAsia="Calibri" w:hAnsiTheme="minorHAnsi" w:cstheme="minorHAnsi"/>
          <w:iCs/>
          <w:sz w:val="22"/>
          <w:szCs w:val="18"/>
          <w:lang w:eastAsia="en-US"/>
        </w:rPr>
        <w:t xml:space="preserve"> på kr 5000 per ladepunkt.</w:t>
      </w:r>
    </w:p>
    <w:p w14:paraId="02C578E8" w14:textId="2239B771" w:rsidR="00D42009" w:rsidRPr="005B5207" w:rsidRDefault="00D42009" w:rsidP="00E31EB9">
      <w:pPr>
        <w:rPr>
          <w:rFonts w:asciiTheme="minorHAnsi" w:eastAsia="Calibri" w:hAnsiTheme="minorHAnsi" w:cstheme="minorHAnsi"/>
          <w:iCs/>
          <w:sz w:val="22"/>
          <w:szCs w:val="18"/>
          <w:lang w:eastAsia="en-US"/>
        </w:rPr>
      </w:pPr>
      <w:r w:rsidRPr="005B5207">
        <w:rPr>
          <w:rFonts w:asciiTheme="minorHAnsi" w:eastAsia="Calibri" w:hAnsiTheme="minorHAnsi" w:cstheme="minorHAnsi"/>
          <w:iCs/>
          <w:sz w:val="22"/>
          <w:szCs w:val="18"/>
          <w:lang w:eastAsia="en-US"/>
        </w:rPr>
        <w:t>- Finansiering via direkteløyving næringsfond.</w:t>
      </w:r>
    </w:p>
    <w:p w14:paraId="1B3F3222" w14:textId="33DD7BA8" w:rsidR="00D42009" w:rsidRPr="005B5207" w:rsidRDefault="00D42009" w:rsidP="00E31EB9">
      <w:pPr>
        <w:rPr>
          <w:rFonts w:asciiTheme="minorHAnsi" w:eastAsia="Calibri" w:hAnsiTheme="minorHAnsi" w:cstheme="minorHAnsi"/>
          <w:iCs/>
          <w:sz w:val="22"/>
          <w:szCs w:val="18"/>
          <w:lang w:eastAsia="en-US"/>
        </w:rPr>
      </w:pPr>
      <w:r w:rsidRPr="005B5207">
        <w:rPr>
          <w:rFonts w:asciiTheme="minorHAnsi" w:eastAsia="Calibri" w:hAnsiTheme="minorHAnsi" w:cstheme="minorHAnsi"/>
          <w:iCs/>
          <w:sz w:val="22"/>
          <w:szCs w:val="18"/>
          <w:lang w:eastAsia="en-US"/>
        </w:rPr>
        <w:t>- Tilskotet vert gjeve til bedrifter som ikkje har fått utteljing på fylkeskommunale eller statlege støtteordningar</w:t>
      </w:r>
    </w:p>
    <w:p w14:paraId="23C04B3B" w14:textId="300AC01B" w:rsidR="002B7411" w:rsidRPr="005B5207" w:rsidRDefault="002B7411" w:rsidP="002B7411">
      <w:pPr>
        <w:rPr>
          <w:rFonts w:asciiTheme="minorHAnsi" w:eastAsia="Calibri" w:hAnsiTheme="minorHAnsi" w:cstheme="minorHAnsi"/>
          <w:b/>
          <w:bCs/>
          <w:iCs/>
          <w:sz w:val="22"/>
          <w:szCs w:val="22"/>
          <w:lang w:eastAsia="en-US"/>
        </w:rPr>
      </w:pPr>
    </w:p>
    <w:p w14:paraId="277887E7" w14:textId="4292A37A" w:rsidR="00593590" w:rsidRPr="005B5207" w:rsidRDefault="00593590" w:rsidP="002B7411">
      <w:pPr>
        <w:rPr>
          <w:rFonts w:asciiTheme="minorHAnsi" w:eastAsia="Calibri" w:hAnsiTheme="minorHAnsi" w:cstheme="minorHAnsi"/>
          <w:iCs/>
          <w:sz w:val="22"/>
          <w:szCs w:val="22"/>
          <w:u w:val="single"/>
          <w:lang w:eastAsia="en-US"/>
        </w:rPr>
      </w:pPr>
      <w:proofErr w:type="spellStart"/>
      <w:r w:rsidRPr="005B5207">
        <w:rPr>
          <w:rFonts w:asciiTheme="minorHAnsi" w:eastAsia="Calibri" w:hAnsiTheme="minorHAnsi" w:cstheme="minorHAnsi"/>
          <w:iCs/>
          <w:sz w:val="22"/>
          <w:szCs w:val="22"/>
          <w:u w:val="single"/>
          <w:lang w:eastAsia="en-US"/>
        </w:rPr>
        <w:t>Hurtigladarar</w:t>
      </w:r>
      <w:proofErr w:type="spellEnd"/>
    </w:p>
    <w:p w14:paraId="0E964D66" w14:textId="5A485ED3" w:rsidR="008A4B80" w:rsidRPr="005B5207" w:rsidRDefault="008A4B80" w:rsidP="002B7411">
      <w:pPr>
        <w:rPr>
          <w:rFonts w:asciiTheme="minorHAnsi" w:eastAsia="Calibri" w:hAnsiTheme="minorHAnsi" w:cstheme="minorHAnsi"/>
          <w:iCs/>
          <w:sz w:val="22"/>
          <w:szCs w:val="22"/>
          <w:lang w:eastAsia="en-US"/>
        </w:rPr>
      </w:pPr>
      <w:r w:rsidRPr="005B5207">
        <w:rPr>
          <w:rFonts w:asciiTheme="minorHAnsi" w:eastAsia="Calibri" w:hAnsiTheme="minorHAnsi" w:cstheme="minorHAnsi"/>
          <w:iCs/>
          <w:sz w:val="22"/>
          <w:szCs w:val="22"/>
          <w:lang w:eastAsia="en-US"/>
        </w:rPr>
        <w:t xml:space="preserve">Luster kommune kan også gje tilskot til </w:t>
      </w:r>
      <w:proofErr w:type="spellStart"/>
      <w:r w:rsidRPr="005B5207">
        <w:rPr>
          <w:rFonts w:asciiTheme="minorHAnsi" w:eastAsia="Calibri" w:hAnsiTheme="minorHAnsi" w:cstheme="minorHAnsi"/>
          <w:iCs/>
          <w:sz w:val="22"/>
          <w:szCs w:val="22"/>
          <w:lang w:eastAsia="en-US"/>
        </w:rPr>
        <w:t>hurtigladarar</w:t>
      </w:r>
      <w:proofErr w:type="spellEnd"/>
      <w:r w:rsidRPr="005B5207">
        <w:rPr>
          <w:rFonts w:asciiTheme="minorHAnsi" w:eastAsia="Calibri" w:hAnsiTheme="minorHAnsi" w:cstheme="minorHAnsi"/>
          <w:iCs/>
          <w:sz w:val="22"/>
          <w:szCs w:val="22"/>
          <w:lang w:eastAsia="en-US"/>
        </w:rPr>
        <w:t>.</w:t>
      </w:r>
    </w:p>
    <w:p w14:paraId="256AB259" w14:textId="4D635659" w:rsidR="008A4B80" w:rsidRPr="005B5207" w:rsidRDefault="008A4B80" w:rsidP="002B7411">
      <w:pPr>
        <w:rPr>
          <w:rFonts w:asciiTheme="minorHAnsi" w:eastAsia="Calibri" w:hAnsiTheme="minorHAnsi" w:cstheme="minorHAnsi"/>
          <w:iCs/>
          <w:sz w:val="22"/>
          <w:szCs w:val="18"/>
          <w:lang w:eastAsia="en-US"/>
        </w:rPr>
      </w:pPr>
      <w:r w:rsidRPr="005B5207">
        <w:rPr>
          <w:rFonts w:asciiTheme="minorHAnsi" w:eastAsia="Calibri" w:hAnsiTheme="minorHAnsi" w:cstheme="minorHAnsi"/>
          <w:iCs/>
          <w:sz w:val="22"/>
          <w:szCs w:val="18"/>
          <w:lang w:eastAsia="en-US"/>
        </w:rPr>
        <w:t>- Finansiering via direkteløyving næringsfond.</w:t>
      </w:r>
    </w:p>
    <w:p w14:paraId="255B063B" w14:textId="77777777" w:rsidR="00593590" w:rsidRPr="005B5207" w:rsidRDefault="00593590" w:rsidP="002B7411">
      <w:pPr>
        <w:rPr>
          <w:rFonts w:asciiTheme="minorHAnsi" w:eastAsia="Calibri" w:hAnsiTheme="minorHAnsi" w:cstheme="minorHAnsi"/>
          <w:b/>
          <w:bCs/>
          <w:iCs/>
          <w:sz w:val="22"/>
          <w:szCs w:val="22"/>
          <w:lang w:eastAsia="en-US"/>
        </w:rPr>
      </w:pPr>
    </w:p>
    <w:p w14:paraId="233F0B72" w14:textId="42B73185" w:rsidR="00D42009" w:rsidRPr="005B5207" w:rsidRDefault="00D42009" w:rsidP="002B7411">
      <w:pPr>
        <w:rPr>
          <w:rFonts w:asciiTheme="minorHAnsi" w:eastAsia="Calibri" w:hAnsiTheme="minorHAnsi" w:cstheme="minorHAnsi"/>
          <w:iCs/>
          <w:sz w:val="22"/>
          <w:szCs w:val="22"/>
          <w:lang w:eastAsia="en-US"/>
        </w:rPr>
      </w:pPr>
      <w:r w:rsidRPr="005B5207">
        <w:rPr>
          <w:rFonts w:asciiTheme="minorHAnsi" w:eastAsia="Calibri" w:hAnsiTheme="minorHAnsi" w:cstheme="minorHAnsi"/>
          <w:iCs/>
          <w:sz w:val="22"/>
          <w:szCs w:val="22"/>
          <w:lang w:eastAsia="en-US"/>
        </w:rPr>
        <w:t>Solceller næringsliv og landbruk</w:t>
      </w:r>
    </w:p>
    <w:p w14:paraId="078E0DD4" w14:textId="72D21083" w:rsidR="00D42009" w:rsidRPr="005B5207" w:rsidRDefault="00D42009" w:rsidP="00D42009">
      <w:pPr>
        <w:pStyle w:val="Listeavsnitt"/>
        <w:numPr>
          <w:ilvl w:val="0"/>
          <w:numId w:val="9"/>
        </w:numPr>
        <w:rPr>
          <w:rFonts w:asciiTheme="minorHAnsi" w:eastAsia="Calibri" w:hAnsiTheme="minorHAnsi" w:cstheme="minorHAnsi"/>
          <w:iCs/>
          <w:sz w:val="22"/>
          <w:szCs w:val="22"/>
          <w:lang w:eastAsia="en-US"/>
        </w:rPr>
      </w:pPr>
      <w:r w:rsidRPr="005B5207">
        <w:rPr>
          <w:rFonts w:asciiTheme="minorHAnsi" w:eastAsia="Calibri" w:hAnsiTheme="minorHAnsi" w:cstheme="minorHAnsi"/>
          <w:iCs/>
          <w:sz w:val="22"/>
          <w:szCs w:val="22"/>
          <w:lang w:eastAsia="en-US"/>
        </w:rPr>
        <w:t xml:space="preserve">Investeringstilskot på inntil 20% av investeringskostnaden. Maks tilskot er kr </w:t>
      </w:r>
      <w:r w:rsidR="008A4B80" w:rsidRPr="005B5207">
        <w:rPr>
          <w:rFonts w:asciiTheme="minorHAnsi" w:eastAsia="Calibri" w:hAnsiTheme="minorHAnsi" w:cstheme="minorHAnsi"/>
          <w:iCs/>
          <w:sz w:val="22"/>
          <w:szCs w:val="22"/>
          <w:lang w:eastAsia="en-US"/>
        </w:rPr>
        <w:t>75</w:t>
      </w:r>
      <w:r w:rsidRPr="005B5207">
        <w:rPr>
          <w:rFonts w:asciiTheme="minorHAnsi" w:eastAsia="Calibri" w:hAnsiTheme="minorHAnsi" w:cstheme="minorHAnsi"/>
          <w:iCs/>
          <w:sz w:val="22"/>
          <w:szCs w:val="22"/>
          <w:lang w:eastAsia="en-US"/>
        </w:rPr>
        <w:t xml:space="preserve"> 000. </w:t>
      </w:r>
    </w:p>
    <w:p w14:paraId="45D5AF61" w14:textId="7C6AD592" w:rsidR="00D42009" w:rsidRPr="003B5491" w:rsidRDefault="00D42009" w:rsidP="00D42009">
      <w:pPr>
        <w:pStyle w:val="Listeavsnitt"/>
        <w:rPr>
          <w:rFonts w:asciiTheme="minorHAnsi" w:eastAsia="Calibri" w:hAnsiTheme="minorHAnsi" w:cstheme="minorHAnsi"/>
          <w:iCs/>
          <w:sz w:val="22"/>
          <w:szCs w:val="22"/>
          <w:lang w:eastAsia="en-US"/>
        </w:rPr>
      </w:pPr>
      <w:r w:rsidRPr="005B5207">
        <w:rPr>
          <w:rFonts w:asciiTheme="minorHAnsi" w:eastAsia="Calibri" w:hAnsiTheme="minorHAnsi" w:cstheme="minorHAnsi"/>
          <w:iCs/>
          <w:sz w:val="22"/>
          <w:szCs w:val="22"/>
          <w:lang w:eastAsia="en-US"/>
        </w:rPr>
        <w:t>- Finansiering via direkteløyving næringsfond</w:t>
      </w:r>
      <w:r w:rsidRPr="003B5491">
        <w:rPr>
          <w:rFonts w:asciiTheme="minorHAnsi" w:eastAsia="Calibri" w:hAnsiTheme="minorHAnsi" w:cstheme="minorHAnsi"/>
          <w:iCs/>
          <w:sz w:val="22"/>
          <w:szCs w:val="22"/>
          <w:lang w:eastAsia="en-US"/>
        </w:rPr>
        <w:t>.</w:t>
      </w:r>
    </w:p>
    <w:p w14:paraId="299030EF" w14:textId="1BB21412" w:rsidR="00D0777B" w:rsidRPr="003B5491" w:rsidRDefault="00D0777B" w:rsidP="00D42009">
      <w:pPr>
        <w:pStyle w:val="Listeavsnitt"/>
        <w:rPr>
          <w:rFonts w:asciiTheme="minorHAnsi" w:eastAsia="Calibri" w:hAnsiTheme="minorHAnsi" w:cstheme="minorHAnsi"/>
          <w:iCs/>
          <w:sz w:val="22"/>
          <w:szCs w:val="22"/>
          <w:lang w:eastAsia="en-US"/>
        </w:rPr>
      </w:pPr>
    </w:p>
    <w:p w14:paraId="1C95726A" w14:textId="2F3AA0F2" w:rsidR="00D0777B" w:rsidRPr="003B5491" w:rsidRDefault="007B2F5A" w:rsidP="00D0777B">
      <w:pPr>
        <w:rPr>
          <w:rFonts w:asciiTheme="minorHAnsi" w:hAnsiTheme="minorHAnsi" w:cstheme="minorHAnsi"/>
          <w:iCs/>
          <w:sz w:val="22"/>
          <w:szCs w:val="22"/>
        </w:rPr>
      </w:pPr>
      <w:r w:rsidRPr="003B5491">
        <w:rPr>
          <w:rFonts w:asciiTheme="minorHAnsi" w:hAnsiTheme="minorHAnsi" w:cstheme="minorHAnsi"/>
          <w:iCs/>
          <w:sz w:val="22"/>
          <w:szCs w:val="22"/>
          <w:u w:val="single"/>
        </w:rPr>
        <w:t>Miljøsertifisering</w:t>
      </w:r>
      <w:r w:rsidRPr="003B5491">
        <w:rPr>
          <w:rFonts w:asciiTheme="minorHAnsi" w:hAnsiTheme="minorHAnsi" w:cstheme="minorHAnsi"/>
          <w:iCs/>
          <w:sz w:val="22"/>
          <w:szCs w:val="22"/>
        </w:rPr>
        <w:br/>
      </w:r>
      <w:r w:rsidR="00D0777B" w:rsidRPr="003B5491">
        <w:rPr>
          <w:rFonts w:asciiTheme="minorHAnsi" w:hAnsiTheme="minorHAnsi" w:cstheme="minorHAnsi"/>
          <w:iCs/>
          <w:sz w:val="22"/>
          <w:szCs w:val="22"/>
        </w:rPr>
        <w:t xml:space="preserve">Luster kommune vil stimulere til at fleire verksemder vert miljøsertifiserte. Luster kommune løyver 20.000 kr til kvar bedrift som gjennomfører miljøsertifisering innafor dei anerkjende ordningane: Miljøfyrtårn, ISO-14001, </w:t>
      </w:r>
      <w:proofErr w:type="spellStart"/>
      <w:r w:rsidR="00D0777B" w:rsidRPr="003B5491">
        <w:rPr>
          <w:rFonts w:asciiTheme="minorHAnsi" w:hAnsiTheme="minorHAnsi" w:cstheme="minorHAnsi"/>
          <w:iCs/>
          <w:sz w:val="22"/>
          <w:szCs w:val="22"/>
        </w:rPr>
        <w:t>Greenkey</w:t>
      </w:r>
      <w:proofErr w:type="spellEnd"/>
      <w:r w:rsidR="00D0777B" w:rsidRPr="003B5491">
        <w:rPr>
          <w:rFonts w:asciiTheme="minorHAnsi" w:hAnsiTheme="minorHAnsi" w:cstheme="minorHAnsi"/>
          <w:iCs/>
          <w:sz w:val="22"/>
          <w:szCs w:val="22"/>
        </w:rPr>
        <w:t xml:space="preserve"> eller EMAS. Løyvinga skal finansierast </w:t>
      </w:r>
      <w:r w:rsidR="003A72DE" w:rsidRPr="003B5491">
        <w:rPr>
          <w:rFonts w:asciiTheme="minorHAnsi" w:hAnsiTheme="minorHAnsi" w:cstheme="minorHAnsi"/>
          <w:iCs/>
          <w:sz w:val="22"/>
          <w:szCs w:val="22"/>
        </w:rPr>
        <w:t>via direkteløyving frå</w:t>
      </w:r>
      <w:r w:rsidR="00D0777B" w:rsidRPr="003B5491">
        <w:rPr>
          <w:rFonts w:asciiTheme="minorHAnsi" w:hAnsiTheme="minorHAnsi" w:cstheme="minorHAnsi"/>
          <w:iCs/>
          <w:sz w:val="22"/>
          <w:szCs w:val="22"/>
        </w:rPr>
        <w:t xml:space="preserve"> næringsfondet. Rådmannen får fullmakt til å effektuere løyvinga, når miljøsertifiseringa føreligg.</w:t>
      </w:r>
    </w:p>
    <w:p w14:paraId="5F6C8FA4" w14:textId="77777777" w:rsidR="00D55634" w:rsidRPr="003B5491" w:rsidRDefault="00D55634" w:rsidP="00D0777B">
      <w:pPr>
        <w:rPr>
          <w:rFonts w:asciiTheme="minorHAnsi" w:hAnsiTheme="minorHAnsi" w:cstheme="minorHAnsi"/>
          <w:iCs/>
          <w:sz w:val="22"/>
          <w:szCs w:val="22"/>
        </w:rPr>
      </w:pPr>
    </w:p>
    <w:p w14:paraId="01AC5725" w14:textId="77777777" w:rsidR="00D55634" w:rsidRPr="003B5491" w:rsidRDefault="00D55634" w:rsidP="00D55634">
      <w:pPr>
        <w:rPr>
          <w:rFonts w:asciiTheme="minorHAnsi" w:hAnsiTheme="minorHAnsi" w:cstheme="minorHAnsi"/>
          <w:iCs/>
          <w:sz w:val="22"/>
          <w:szCs w:val="22"/>
          <w:u w:val="single"/>
        </w:rPr>
      </w:pPr>
      <w:r w:rsidRPr="003B5491">
        <w:rPr>
          <w:rFonts w:asciiTheme="minorHAnsi" w:hAnsiTheme="minorHAnsi" w:cstheme="minorHAnsi"/>
          <w:iCs/>
          <w:sz w:val="22"/>
          <w:szCs w:val="22"/>
          <w:u w:val="single"/>
        </w:rPr>
        <w:t>Tilskot til direkte reduksjon av klimagassutslepp</w:t>
      </w:r>
    </w:p>
    <w:p w14:paraId="7C97B152" w14:textId="77777777" w:rsidR="009A0FD9" w:rsidRPr="005B5207" w:rsidRDefault="00D55634" w:rsidP="00D55634">
      <w:pPr>
        <w:rPr>
          <w:rFonts w:asciiTheme="minorHAnsi" w:hAnsiTheme="minorHAnsi" w:cstheme="minorHAnsi"/>
          <w:iCs/>
          <w:sz w:val="22"/>
          <w:szCs w:val="22"/>
          <w:shd w:val="clear" w:color="auto" w:fill="FFFFFF"/>
        </w:rPr>
      </w:pPr>
      <w:r w:rsidRPr="003B5491">
        <w:rPr>
          <w:rFonts w:asciiTheme="minorHAnsi" w:hAnsiTheme="minorHAnsi" w:cstheme="minorHAnsi"/>
          <w:iCs/>
          <w:sz w:val="22"/>
          <w:szCs w:val="22"/>
          <w:shd w:val="clear" w:color="auto" w:fill="FFFFFF"/>
        </w:rPr>
        <w:t>Luster kommune gjev særskilt støtte til tiltak i næringslivet (inkl. landbruksnæringa) som reduserer direkte utslepp av klimagassar. Altså dei utsleppa som bedrifta sjølv står for. Indirekte reduksjon i klimagassutslepp får ikkje særskilt støtte etter denne ordninga.</w:t>
      </w:r>
      <w:r w:rsidR="002805F0" w:rsidRPr="003B5491">
        <w:rPr>
          <w:rFonts w:asciiTheme="minorHAnsi" w:hAnsiTheme="minorHAnsi" w:cstheme="minorHAnsi"/>
          <w:iCs/>
          <w:sz w:val="22"/>
          <w:szCs w:val="22"/>
          <w:shd w:val="clear" w:color="auto" w:fill="FFFFFF"/>
        </w:rPr>
        <w:t xml:space="preserve"> Tiltak som har andre tilskotsordningar frå kommunen, eller som</w:t>
      </w:r>
      <w:r w:rsidR="009A0FD9" w:rsidRPr="003B5491">
        <w:rPr>
          <w:rFonts w:asciiTheme="minorHAnsi" w:hAnsiTheme="minorHAnsi" w:cstheme="minorHAnsi"/>
          <w:iCs/>
          <w:sz w:val="22"/>
          <w:szCs w:val="22"/>
          <w:shd w:val="clear" w:color="auto" w:fill="FFFFFF"/>
        </w:rPr>
        <w:t xml:space="preserve"> er prega av å vere driftsmessige eller har eingongseffekt vert ikkje prioritert. Vilkåret om å ikkje gje støtte til kjøp av køyretøy gjeld </w:t>
      </w:r>
      <w:r w:rsidR="009A0FD9" w:rsidRPr="005B5207">
        <w:rPr>
          <w:rFonts w:asciiTheme="minorHAnsi" w:hAnsiTheme="minorHAnsi" w:cstheme="minorHAnsi"/>
          <w:iCs/>
          <w:sz w:val="22"/>
          <w:szCs w:val="22"/>
          <w:shd w:val="clear" w:color="auto" w:fill="FFFFFF"/>
        </w:rPr>
        <w:t xml:space="preserve">også denne ordninga. </w:t>
      </w:r>
    </w:p>
    <w:p w14:paraId="4B97C5E9" w14:textId="4C4134E9" w:rsidR="00D55634" w:rsidRPr="005B5207" w:rsidRDefault="00D55634" w:rsidP="00D55634">
      <w:pPr>
        <w:rPr>
          <w:rFonts w:asciiTheme="minorHAnsi" w:hAnsiTheme="minorHAnsi" w:cstheme="minorHAnsi"/>
          <w:iCs/>
          <w:sz w:val="22"/>
          <w:szCs w:val="22"/>
          <w:shd w:val="clear" w:color="auto" w:fill="FFFFFF"/>
        </w:rPr>
      </w:pPr>
      <w:r w:rsidRPr="005B5207">
        <w:rPr>
          <w:rFonts w:asciiTheme="minorHAnsi" w:hAnsiTheme="minorHAnsi" w:cstheme="minorHAnsi"/>
          <w:iCs/>
          <w:sz w:val="22"/>
          <w:szCs w:val="22"/>
          <w:shd w:val="clear" w:color="auto" w:fill="FFFFFF"/>
        </w:rPr>
        <w:t xml:space="preserve"> </w:t>
      </w:r>
    </w:p>
    <w:p w14:paraId="18906094" w14:textId="77777777" w:rsidR="00D55634" w:rsidRPr="005B5207" w:rsidRDefault="00D55634" w:rsidP="00D55634">
      <w:pPr>
        <w:rPr>
          <w:rFonts w:asciiTheme="minorHAnsi" w:hAnsiTheme="minorHAnsi" w:cstheme="minorHAnsi"/>
          <w:iCs/>
          <w:sz w:val="22"/>
          <w:szCs w:val="22"/>
          <w:shd w:val="clear" w:color="auto" w:fill="FFFFFF"/>
        </w:rPr>
      </w:pPr>
      <w:r w:rsidRPr="005B5207">
        <w:rPr>
          <w:rFonts w:asciiTheme="minorHAnsi" w:hAnsiTheme="minorHAnsi" w:cstheme="minorHAnsi"/>
          <w:iCs/>
          <w:sz w:val="22"/>
          <w:szCs w:val="22"/>
          <w:shd w:val="clear" w:color="auto" w:fill="FFFFFF"/>
        </w:rPr>
        <w:t xml:space="preserve">Tiltaka skal i søknaden dokumentere reduksjonen i klimagassutslepp. Dette kravet kjem i tillegg til </w:t>
      </w:r>
      <w:proofErr w:type="spellStart"/>
      <w:r w:rsidRPr="005B5207">
        <w:rPr>
          <w:rFonts w:asciiTheme="minorHAnsi" w:hAnsiTheme="minorHAnsi" w:cstheme="minorHAnsi"/>
          <w:iCs/>
          <w:sz w:val="22"/>
          <w:szCs w:val="22"/>
          <w:shd w:val="clear" w:color="auto" w:fill="FFFFFF"/>
        </w:rPr>
        <w:t>øvrige</w:t>
      </w:r>
      <w:proofErr w:type="spellEnd"/>
      <w:r w:rsidRPr="005B5207">
        <w:rPr>
          <w:rFonts w:asciiTheme="minorHAnsi" w:hAnsiTheme="minorHAnsi" w:cstheme="minorHAnsi"/>
          <w:iCs/>
          <w:sz w:val="22"/>
          <w:szCs w:val="22"/>
          <w:shd w:val="clear" w:color="auto" w:fill="FFFFFF"/>
        </w:rPr>
        <w:t xml:space="preserve"> krav om budsjett m.m. for tiltaket. </w:t>
      </w:r>
    </w:p>
    <w:p w14:paraId="05694F06" w14:textId="5A8C0E51" w:rsidR="006B6BC4" w:rsidRPr="005B5207" w:rsidRDefault="00D55634" w:rsidP="002805F0">
      <w:pPr>
        <w:pStyle w:val="Listeavsnitt"/>
        <w:numPr>
          <w:ilvl w:val="0"/>
          <w:numId w:val="20"/>
        </w:numPr>
        <w:overflowPunct/>
        <w:autoSpaceDE/>
        <w:autoSpaceDN/>
        <w:adjustRightInd/>
        <w:spacing w:after="160" w:line="259" w:lineRule="auto"/>
        <w:textAlignment w:val="auto"/>
        <w:rPr>
          <w:rFonts w:asciiTheme="minorHAnsi" w:hAnsiTheme="minorHAnsi" w:cstheme="minorHAnsi"/>
          <w:iCs/>
          <w:sz w:val="22"/>
          <w:szCs w:val="22"/>
        </w:rPr>
      </w:pPr>
      <w:r w:rsidRPr="005B5207">
        <w:rPr>
          <w:rFonts w:asciiTheme="minorHAnsi" w:hAnsiTheme="minorHAnsi" w:cstheme="minorHAnsi"/>
          <w:iCs/>
          <w:sz w:val="22"/>
          <w:szCs w:val="22"/>
          <w:shd w:val="clear" w:color="auto" w:fill="FFFFFF"/>
        </w:rPr>
        <w:t xml:space="preserve">Tilskot på inntil 40% av kostnaden, avgrensa til maksimalt 300 000 kroner per tiltak. </w:t>
      </w:r>
    </w:p>
    <w:p w14:paraId="25EFE75A" w14:textId="112CF96C" w:rsidR="00D55634" w:rsidRPr="005B5207" w:rsidRDefault="00D55634" w:rsidP="00D55634">
      <w:pPr>
        <w:pStyle w:val="Listeavsnitt"/>
        <w:numPr>
          <w:ilvl w:val="0"/>
          <w:numId w:val="20"/>
        </w:numPr>
        <w:overflowPunct/>
        <w:autoSpaceDE/>
        <w:autoSpaceDN/>
        <w:adjustRightInd/>
        <w:spacing w:after="160" w:line="259" w:lineRule="auto"/>
        <w:textAlignment w:val="auto"/>
        <w:rPr>
          <w:rFonts w:asciiTheme="minorHAnsi" w:hAnsiTheme="minorHAnsi" w:cstheme="minorHAnsi"/>
          <w:iCs/>
          <w:sz w:val="22"/>
          <w:szCs w:val="22"/>
        </w:rPr>
      </w:pPr>
      <w:r w:rsidRPr="005B5207">
        <w:rPr>
          <w:rFonts w:asciiTheme="minorHAnsi" w:hAnsiTheme="minorHAnsi" w:cstheme="minorHAnsi"/>
          <w:iCs/>
          <w:sz w:val="22"/>
          <w:szCs w:val="22"/>
          <w:shd w:val="clear" w:color="auto" w:fill="FFFFFF"/>
        </w:rPr>
        <w:t xml:space="preserve">Storleiken av reduksjonen vert vektlagt i sakshandsaminga og vurdering av storleik på tilskotet. </w:t>
      </w:r>
    </w:p>
    <w:p w14:paraId="7F8B2176" w14:textId="77777777" w:rsidR="00D55634" w:rsidRPr="005B5207" w:rsidRDefault="00D55634" w:rsidP="00D55634">
      <w:pPr>
        <w:pStyle w:val="Listeavsnitt"/>
        <w:numPr>
          <w:ilvl w:val="0"/>
          <w:numId w:val="20"/>
        </w:numPr>
        <w:overflowPunct/>
        <w:autoSpaceDE/>
        <w:autoSpaceDN/>
        <w:adjustRightInd/>
        <w:spacing w:after="160" w:line="259" w:lineRule="auto"/>
        <w:textAlignment w:val="auto"/>
        <w:rPr>
          <w:rFonts w:asciiTheme="minorHAnsi" w:hAnsiTheme="minorHAnsi" w:cstheme="minorHAnsi"/>
          <w:iCs/>
          <w:sz w:val="22"/>
          <w:szCs w:val="22"/>
        </w:rPr>
      </w:pPr>
      <w:r w:rsidRPr="005B5207">
        <w:rPr>
          <w:rFonts w:asciiTheme="minorHAnsi" w:hAnsiTheme="minorHAnsi" w:cstheme="minorHAnsi"/>
          <w:iCs/>
          <w:sz w:val="22"/>
          <w:szCs w:val="22"/>
          <w:shd w:val="clear" w:color="auto" w:fill="FFFFFF"/>
        </w:rPr>
        <w:t xml:space="preserve">Ordninga vert finansiert av næringsfondet, og kostnaden ved tiltaket er avgrensa </w:t>
      </w:r>
      <w:proofErr w:type="spellStart"/>
      <w:r w:rsidRPr="005B5207">
        <w:rPr>
          <w:rFonts w:asciiTheme="minorHAnsi" w:hAnsiTheme="minorHAnsi" w:cstheme="minorHAnsi"/>
          <w:iCs/>
          <w:sz w:val="22"/>
          <w:szCs w:val="22"/>
          <w:shd w:val="clear" w:color="auto" w:fill="FFFFFF"/>
        </w:rPr>
        <w:t>oppad</w:t>
      </w:r>
      <w:proofErr w:type="spellEnd"/>
      <w:r w:rsidRPr="005B5207">
        <w:rPr>
          <w:rFonts w:asciiTheme="minorHAnsi" w:hAnsiTheme="minorHAnsi" w:cstheme="minorHAnsi"/>
          <w:iCs/>
          <w:sz w:val="22"/>
          <w:szCs w:val="22"/>
          <w:shd w:val="clear" w:color="auto" w:fill="FFFFFF"/>
        </w:rPr>
        <w:t xml:space="preserve"> til 3 millionar kroner pr. år.</w:t>
      </w:r>
    </w:p>
    <w:p w14:paraId="4998B032" w14:textId="77777777" w:rsidR="00D55634" w:rsidRPr="00727E8D" w:rsidRDefault="00D55634" w:rsidP="00D0777B">
      <w:pPr>
        <w:rPr>
          <w:rFonts w:asciiTheme="minorHAnsi" w:eastAsia="Calibri" w:hAnsiTheme="minorHAnsi" w:cstheme="minorHAnsi"/>
          <w:iCs/>
          <w:sz w:val="20"/>
          <w:lang w:eastAsia="en-US"/>
        </w:rPr>
      </w:pPr>
    </w:p>
    <w:p w14:paraId="19B8C8D0" w14:textId="77777777" w:rsidR="00D0777B" w:rsidRPr="00727E8D" w:rsidRDefault="00D0777B" w:rsidP="00D42009">
      <w:pPr>
        <w:pStyle w:val="Listeavsnitt"/>
        <w:rPr>
          <w:rFonts w:asciiTheme="minorHAnsi" w:eastAsia="Calibri" w:hAnsiTheme="minorHAnsi" w:cstheme="minorHAnsi"/>
          <w:iCs/>
          <w:sz w:val="20"/>
          <w:lang w:eastAsia="en-US"/>
        </w:rPr>
      </w:pPr>
    </w:p>
    <w:p w14:paraId="64E39BBB" w14:textId="77777777" w:rsidR="00815C32" w:rsidRPr="00727E8D" w:rsidRDefault="00375102" w:rsidP="00727E8D">
      <w:pPr>
        <w:pStyle w:val="Overskrift2"/>
        <w:rPr>
          <w:lang w:eastAsia="en-US"/>
        </w:rPr>
      </w:pPr>
      <w:bookmarkStart w:id="15" w:name="_Toc190681931"/>
      <w:r w:rsidRPr="00727E8D">
        <w:rPr>
          <w:lang w:eastAsia="en-US"/>
        </w:rPr>
        <w:t xml:space="preserve">1.5.9 </w:t>
      </w:r>
      <w:r w:rsidR="00815C32" w:rsidRPr="00727E8D">
        <w:rPr>
          <w:lang w:eastAsia="en-US"/>
        </w:rPr>
        <w:t>Tilskot til arealplanlegging</w:t>
      </w:r>
      <w:bookmarkEnd w:id="15"/>
    </w:p>
    <w:p w14:paraId="5C3D0BC7" w14:textId="5FC0A9EA" w:rsidR="00C55CBE" w:rsidRPr="005B5207" w:rsidRDefault="00C55CBE" w:rsidP="00C55CBE">
      <w:pPr>
        <w:rPr>
          <w:rFonts w:asciiTheme="minorHAnsi" w:hAnsiTheme="minorHAnsi" w:cstheme="minorHAnsi"/>
          <w:iCs/>
          <w:sz w:val="22"/>
          <w:szCs w:val="22"/>
        </w:rPr>
      </w:pPr>
      <w:r w:rsidRPr="005B5207">
        <w:rPr>
          <w:rFonts w:asciiTheme="minorHAnsi" w:hAnsiTheme="minorHAnsi" w:cstheme="minorHAnsi"/>
          <w:iCs/>
          <w:sz w:val="22"/>
          <w:szCs w:val="22"/>
        </w:rPr>
        <w:t>Luster kommune ønskjer at utbyggingstiltak skal realiserast gjennom godkjente planar, og avklart arealbruk gjennom kommuneplan og/eller reguleringsplanar. Utviklinga har vorte slik at reguleringsprosessar er stadig meir tid- og kostnadskrevjande, mellom anna fordi det er krav om ulike farevurderingar. For å stimulere til at utviklingstiltak skjer med vedtekne planar innfører Luster kommune frå 2023 moglegheit til å søkje eit tilskot til reguleringsarbeid, med følgjande vilkår:</w:t>
      </w:r>
    </w:p>
    <w:p w14:paraId="2CF9A870" w14:textId="77777777" w:rsidR="00C55CBE" w:rsidRPr="005B5207" w:rsidRDefault="00C55CBE" w:rsidP="00C55CBE">
      <w:pPr>
        <w:rPr>
          <w:rFonts w:asciiTheme="minorHAnsi" w:hAnsiTheme="minorHAnsi" w:cstheme="minorHAnsi"/>
          <w:iCs/>
          <w:strike/>
          <w:sz w:val="22"/>
          <w:szCs w:val="22"/>
        </w:rPr>
      </w:pPr>
    </w:p>
    <w:p w14:paraId="00BF8DAF" w14:textId="1FC8AEFC" w:rsidR="00C55CBE" w:rsidRPr="005B5207" w:rsidRDefault="00C55CBE" w:rsidP="00C55CBE">
      <w:pPr>
        <w:pStyle w:val="Listeavsnitt"/>
        <w:numPr>
          <w:ilvl w:val="0"/>
          <w:numId w:val="16"/>
        </w:numPr>
        <w:adjustRightInd/>
        <w:textAlignment w:val="auto"/>
        <w:rPr>
          <w:rFonts w:asciiTheme="minorHAnsi" w:hAnsiTheme="minorHAnsi" w:cstheme="minorHAnsi"/>
          <w:iCs/>
          <w:sz w:val="22"/>
          <w:szCs w:val="22"/>
          <w:lang w:eastAsia="en-US"/>
        </w:rPr>
      </w:pPr>
      <w:r w:rsidRPr="005B5207">
        <w:rPr>
          <w:rFonts w:asciiTheme="minorHAnsi" w:hAnsiTheme="minorHAnsi" w:cstheme="minorHAnsi"/>
          <w:iCs/>
          <w:sz w:val="22"/>
          <w:szCs w:val="22"/>
          <w:lang w:eastAsia="en-US"/>
        </w:rPr>
        <w:t xml:space="preserve">Inntil 50% tilskot på kostnadar over kr 100 000. Det vert normalt ikkje gjeve tilskot til kostnadar under kr 100 000. </w:t>
      </w:r>
    </w:p>
    <w:p w14:paraId="4FAB2081" w14:textId="77777777" w:rsidR="00C55CBE" w:rsidRPr="005B5207" w:rsidRDefault="00C55CBE" w:rsidP="00C55CBE">
      <w:pPr>
        <w:pStyle w:val="Listeavsnitt"/>
        <w:numPr>
          <w:ilvl w:val="0"/>
          <w:numId w:val="16"/>
        </w:numPr>
        <w:adjustRightInd/>
        <w:textAlignment w:val="auto"/>
        <w:rPr>
          <w:rFonts w:asciiTheme="minorHAnsi" w:hAnsiTheme="minorHAnsi" w:cstheme="minorHAnsi"/>
          <w:iCs/>
          <w:sz w:val="22"/>
          <w:szCs w:val="22"/>
          <w:lang w:eastAsia="en-US"/>
        </w:rPr>
      </w:pPr>
      <w:r w:rsidRPr="005B5207">
        <w:rPr>
          <w:rFonts w:asciiTheme="minorHAnsi" w:hAnsiTheme="minorHAnsi" w:cstheme="minorHAnsi"/>
          <w:iCs/>
          <w:sz w:val="22"/>
          <w:szCs w:val="22"/>
          <w:lang w:eastAsia="en-US"/>
        </w:rPr>
        <w:t>Alle fakturerte utgifter tel med i grunnlaget (sakshandsamingsgebyr, konsulentkostnadar, farevurdering og liknande kan inkluderast, eigeninnsats frå søkjar eller andre i søkjars bedrift gjev ikkje grunnlag for tilskot)</w:t>
      </w:r>
    </w:p>
    <w:p w14:paraId="730ADBF7" w14:textId="77777777" w:rsidR="00C55CBE" w:rsidRPr="005B5207" w:rsidRDefault="00C55CBE" w:rsidP="00C55CBE">
      <w:pPr>
        <w:pStyle w:val="Listeavsnitt"/>
        <w:numPr>
          <w:ilvl w:val="0"/>
          <w:numId w:val="16"/>
        </w:numPr>
        <w:adjustRightInd/>
        <w:textAlignment w:val="auto"/>
        <w:rPr>
          <w:rFonts w:asciiTheme="minorHAnsi" w:hAnsiTheme="minorHAnsi" w:cstheme="minorHAnsi"/>
          <w:iCs/>
          <w:sz w:val="22"/>
          <w:szCs w:val="22"/>
          <w:lang w:eastAsia="en-US"/>
        </w:rPr>
      </w:pPr>
      <w:r w:rsidRPr="005B5207">
        <w:rPr>
          <w:rFonts w:asciiTheme="minorHAnsi" w:hAnsiTheme="minorHAnsi" w:cstheme="minorHAnsi"/>
          <w:iCs/>
          <w:sz w:val="22"/>
          <w:szCs w:val="22"/>
          <w:lang w:eastAsia="en-US"/>
        </w:rPr>
        <w:t xml:space="preserve">Søknad kan sendast etter at oppstartsmøte med planavdelinga konkluderer med at det er grunnlag for å starte regulering, og kva krav til utgreiingar som vert stilt. Søkjar må leggje ved stadfesta tilbod frå leverandør(ar) som grunnlag for utmåling av tilskot. </w:t>
      </w:r>
    </w:p>
    <w:p w14:paraId="02A575A4" w14:textId="77777777" w:rsidR="00C55CBE" w:rsidRPr="005B5207" w:rsidRDefault="00C55CBE" w:rsidP="00C55CBE">
      <w:pPr>
        <w:pStyle w:val="Listeavsnitt"/>
        <w:numPr>
          <w:ilvl w:val="0"/>
          <w:numId w:val="16"/>
        </w:numPr>
        <w:adjustRightInd/>
        <w:textAlignment w:val="auto"/>
        <w:rPr>
          <w:rFonts w:asciiTheme="minorHAnsi" w:hAnsiTheme="minorHAnsi" w:cstheme="minorHAnsi"/>
          <w:iCs/>
          <w:sz w:val="22"/>
          <w:szCs w:val="22"/>
          <w:lang w:eastAsia="en-US"/>
        </w:rPr>
      </w:pPr>
      <w:r w:rsidRPr="005B5207">
        <w:rPr>
          <w:rFonts w:asciiTheme="minorHAnsi" w:hAnsiTheme="minorHAnsi" w:cstheme="minorHAnsi"/>
          <w:iCs/>
          <w:sz w:val="22"/>
          <w:szCs w:val="22"/>
          <w:lang w:eastAsia="en-US"/>
        </w:rPr>
        <w:t xml:space="preserve">Dersom kostnaden ved reguleringsarbeidet vert vesentleg dyrare enn i søknadsgrunnlaget (meir enn 10%), eller det vert kravd fleire utgreiingstema undervegs i prosessen, kan søkjar søkje om auka tilskot. </w:t>
      </w:r>
    </w:p>
    <w:p w14:paraId="209EBF11" w14:textId="46E2AEED" w:rsidR="00C55CBE" w:rsidRPr="005B5207" w:rsidRDefault="00C55CBE" w:rsidP="00C55CBE">
      <w:pPr>
        <w:pStyle w:val="Listeavsnitt"/>
        <w:numPr>
          <w:ilvl w:val="0"/>
          <w:numId w:val="16"/>
        </w:numPr>
        <w:adjustRightInd/>
        <w:textAlignment w:val="auto"/>
        <w:rPr>
          <w:rFonts w:asciiTheme="minorHAnsi" w:hAnsiTheme="minorHAnsi" w:cstheme="minorHAnsi"/>
          <w:iCs/>
          <w:sz w:val="22"/>
          <w:szCs w:val="22"/>
          <w:lang w:eastAsia="en-US"/>
        </w:rPr>
      </w:pPr>
      <w:r w:rsidRPr="005B5207">
        <w:rPr>
          <w:rFonts w:asciiTheme="minorHAnsi" w:hAnsiTheme="minorHAnsi" w:cstheme="minorHAnsi"/>
          <w:iCs/>
          <w:sz w:val="22"/>
          <w:szCs w:val="22"/>
          <w:lang w:eastAsia="en-US"/>
        </w:rPr>
        <w:t xml:space="preserve">Ved reguleringsplanar som kjem ålmenta til gode og som ikkje har næringsverksemd som primærmålsetjing, kan næringsutvalet </w:t>
      </w:r>
      <w:r w:rsidR="004A10EC" w:rsidRPr="005B5207">
        <w:rPr>
          <w:rFonts w:asciiTheme="minorHAnsi" w:hAnsiTheme="minorHAnsi" w:cstheme="minorHAnsi"/>
          <w:iCs/>
          <w:sz w:val="22"/>
          <w:szCs w:val="22"/>
          <w:lang w:eastAsia="en-US"/>
        </w:rPr>
        <w:t xml:space="preserve">i særskilte høve </w:t>
      </w:r>
      <w:r w:rsidRPr="005B5207">
        <w:rPr>
          <w:rFonts w:asciiTheme="minorHAnsi" w:hAnsiTheme="minorHAnsi" w:cstheme="minorHAnsi"/>
          <w:iCs/>
          <w:sz w:val="22"/>
          <w:szCs w:val="22"/>
          <w:lang w:eastAsia="en-US"/>
        </w:rPr>
        <w:t xml:space="preserve">innvilge høgare tilskotssats eller 50% tilskott frå fyrste krone. </w:t>
      </w:r>
    </w:p>
    <w:p w14:paraId="0514A248" w14:textId="77777777" w:rsidR="00C55CBE" w:rsidRPr="005B5207" w:rsidRDefault="00C55CBE" w:rsidP="00C55CBE">
      <w:pPr>
        <w:pStyle w:val="Listeavsnitt"/>
        <w:numPr>
          <w:ilvl w:val="0"/>
          <w:numId w:val="16"/>
        </w:numPr>
        <w:adjustRightInd/>
        <w:textAlignment w:val="auto"/>
        <w:rPr>
          <w:rFonts w:asciiTheme="minorHAnsi" w:hAnsiTheme="minorHAnsi" w:cstheme="minorHAnsi"/>
          <w:iCs/>
          <w:sz w:val="22"/>
          <w:szCs w:val="22"/>
          <w:lang w:eastAsia="en-US"/>
        </w:rPr>
      </w:pPr>
      <w:r w:rsidRPr="005B5207">
        <w:rPr>
          <w:rFonts w:asciiTheme="minorHAnsi" w:hAnsiTheme="minorHAnsi" w:cstheme="minorHAnsi"/>
          <w:iCs/>
          <w:sz w:val="22"/>
          <w:szCs w:val="22"/>
          <w:lang w:eastAsia="en-US"/>
        </w:rPr>
        <w:t xml:space="preserve">Det vert ikkje gjeve tilskot til kostnadar med tilbakeverkande kraft (før 2023). </w:t>
      </w:r>
    </w:p>
    <w:p w14:paraId="03A269FE" w14:textId="77777777" w:rsidR="00C55CBE" w:rsidRPr="005B5207" w:rsidRDefault="00C55CBE" w:rsidP="00C55CBE">
      <w:pPr>
        <w:ind w:firstLine="708"/>
        <w:rPr>
          <w:rFonts w:asciiTheme="minorHAnsi" w:hAnsiTheme="minorHAnsi" w:cstheme="minorHAnsi"/>
          <w:iCs/>
          <w:sz w:val="22"/>
          <w:szCs w:val="22"/>
          <w:lang w:eastAsia="en-US"/>
        </w:rPr>
      </w:pPr>
    </w:p>
    <w:p w14:paraId="08C8F3D8" w14:textId="77777777" w:rsidR="00C55CBE" w:rsidRPr="005B5207" w:rsidRDefault="00C55CBE" w:rsidP="00C55CBE">
      <w:pPr>
        <w:ind w:firstLine="708"/>
        <w:rPr>
          <w:rFonts w:asciiTheme="minorHAnsi" w:hAnsiTheme="minorHAnsi" w:cstheme="minorHAnsi"/>
          <w:iCs/>
          <w:sz w:val="22"/>
          <w:szCs w:val="22"/>
        </w:rPr>
      </w:pPr>
      <w:r w:rsidRPr="005B5207">
        <w:rPr>
          <w:rFonts w:asciiTheme="minorHAnsi" w:hAnsiTheme="minorHAnsi" w:cstheme="minorHAnsi"/>
          <w:iCs/>
          <w:sz w:val="22"/>
          <w:szCs w:val="22"/>
        </w:rPr>
        <w:t>- Finansiering via direkteløyving næringsfond.</w:t>
      </w:r>
    </w:p>
    <w:p w14:paraId="2132F987" w14:textId="0FCD697A" w:rsidR="009D2189" w:rsidRPr="00727E8D" w:rsidRDefault="009D2189" w:rsidP="009D2189">
      <w:pPr>
        <w:pStyle w:val="Listeavsnitt"/>
        <w:rPr>
          <w:rFonts w:asciiTheme="minorHAnsi" w:eastAsia="Calibri" w:hAnsiTheme="minorHAnsi" w:cstheme="minorHAnsi"/>
          <w:iCs/>
          <w:sz w:val="20"/>
          <w:lang w:eastAsia="en-US"/>
        </w:rPr>
      </w:pPr>
    </w:p>
    <w:p w14:paraId="1465C759" w14:textId="77777777" w:rsidR="007B2F5A" w:rsidRPr="00727E8D" w:rsidRDefault="007B2F5A" w:rsidP="002B7411">
      <w:pPr>
        <w:rPr>
          <w:rFonts w:asciiTheme="minorHAnsi" w:eastAsia="Calibri" w:hAnsiTheme="minorHAnsi" w:cstheme="minorHAnsi"/>
          <w:b/>
          <w:bCs/>
          <w:iCs/>
          <w:sz w:val="20"/>
          <w:lang w:eastAsia="en-US"/>
        </w:rPr>
      </w:pPr>
    </w:p>
    <w:p w14:paraId="2312E9FB" w14:textId="77777777" w:rsidR="002B7411" w:rsidRPr="00727E8D" w:rsidRDefault="002B7411" w:rsidP="00727E8D">
      <w:pPr>
        <w:pStyle w:val="Overskrift1"/>
        <w:rPr>
          <w:lang w:eastAsia="en-US"/>
        </w:rPr>
      </w:pPr>
      <w:bookmarkStart w:id="16" w:name="_Toc190681932"/>
      <w:r w:rsidRPr="00727E8D">
        <w:rPr>
          <w:lang w:eastAsia="en-US"/>
        </w:rPr>
        <w:t>1.6 Utbetaling - rutinar</w:t>
      </w:r>
      <w:bookmarkEnd w:id="16"/>
      <w:r w:rsidRPr="00727E8D">
        <w:rPr>
          <w:lang w:eastAsia="en-US"/>
        </w:rPr>
        <w:t xml:space="preserve"> </w:t>
      </w:r>
    </w:p>
    <w:p w14:paraId="27A709F7" w14:textId="1FF2231A" w:rsidR="002B7411" w:rsidRPr="005B5207" w:rsidRDefault="002B7411" w:rsidP="002B7411">
      <w:pPr>
        <w:rPr>
          <w:rFonts w:asciiTheme="minorHAnsi" w:eastAsia="Calibri" w:hAnsiTheme="minorHAnsi" w:cstheme="minorHAnsi"/>
          <w:iCs/>
          <w:sz w:val="22"/>
          <w:szCs w:val="22"/>
          <w:lang w:eastAsia="en-US"/>
        </w:rPr>
      </w:pPr>
      <w:r w:rsidRPr="005B5207">
        <w:rPr>
          <w:rFonts w:asciiTheme="minorHAnsi" w:eastAsia="Calibri" w:hAnsiTheme="minorHAnsi" w:cstheme="minorHAnsi"/>
          <w:iCs/>
          <w:sz w:val="22"/>
          <w:szCs w:val="22"/>
          <w:lang w:eastAsia="en-US"/>
        </w:rPr>
        <w:t xml:space="preserve">Etter at ei sak er ferdig handsama i næringsutvalet/ kommunestyret skriv administrasjonen eige brev med melding om vedtaket til søkjaren. Brevet går i kopi til evt. andre finansieringsaktørar. Brevet inneheld og opplysningar om kva som skal til for å få utbetalt lån og tilskot, klagerettar o.l. </w:t>
      </w:r>
    </w:p>
    <w:p w14:paraId="27397220" w14:textId="77777777" w:rsidR="004A10EC" w:rsidRPr="005B5207" w:rsidRDefault="004A10EC" w:rsidP="002B7411">
      <w:pPr>
        <w:rPr>
          <w:rFonts w:asciiTheme="minorHAnsi" w:eastAsia="Calibri" w:hAnsiTheme="minorHAnsi" w:cstheme="minorHAnsi"/>
          <w:iCs/>
          <w:sz w:val="22"/>
          <w:szCs w:val="22"/>
          <w:lang w:eastAsia="en-US"/>
        </w:rPr>
      </w:pPr>
    </w:p>
    <w:p w14:paraId="4E362305" w14:textId="61DC0340" w:rsidR="002B7411" w:rsidRPr="005B5207" w:rsidRDefault="002B7411" w:rsidP="002B7411">
      <w:pPr>
        <w:rPr>
          <w:rFonts w:asciiTheme="minorHAnsi" w:eastAsia="Calibri" w:hAnsiTheme="minorHAnsi" w:cstheme="minorHAnsi"/>
          <w:iCs/>
          <w:sz w:val="22"/>
          <w:szCs w:val="22"/>
          <w:lang w:eastAsia="en-US"/>
        </w:rPr>
      </w:pPr>
      <w:r w:rsidRPr="005B5207">
        <w:rPr>
          <w:rFonts w:asciiTheme="minorHAnsi" w:eastAsia="Calibri" w:hAnsiTheme="minorHAnsi" w:cstheme="minorHAnsi"/>
          <w:iCs/>
          <w:sz w:val="22"/>
          <w:szCs w:val="22"/>
          <w:lang w:eastAsia="en-US"/>
        </w:rPr>
        <w:t xml:space="preserve">Luster Sparebank utfyller </w:t>
      </w:r>
      <w:proofErr w:type="spellStart"/>
      <w:r w:rsidRPr="005B5207">
        <w:rPr>
          <w:rFonts w:asciiTheme="minorHAnsi" w:eastAsia="Calibri" w:hAnsiTheme="minorHAnsi" w:cstheme="minorHAnsi"/>
          <w:iCs/>
          <w:sz w:val="22"/>
          <w:szCs w:val="22"/>
          <w:lang w:eastAsia="en-US"/>
        </w:rPr>
        <w:t>lånepapir</w:t>
      </w:r>
      <w:proofErr w:type="spellEnd"/>
      <w:r w:rsidRPr="005B5207">
        <w:rPr>
          <w:rFonts w:asciiTheme="minorHAnsi" w:eastAsia="Calibri" w:hAnsiTheme="minorHAnsi" w:cstheme="minorHAnsi"/>
          <w:iCs/>
          <w:sz w:val="22"/>
          <w:szCs w:val="22"/>
          <w:lang w:eastAsia="en-US"/>
        </w:rPr>
        <w:t xml:space="preserve"> og syter for rett pant. Lånemottakaren må såleis innom banken og skrive under på papira. Administrasjonen i kommunen gjev utbetalingsfullmakt for lån til banken, når det føreligg ein fullstendig finansieringsplan for prosjektet og eigenkapitalen i tiltaket er nytta. </w:t>
      </w:r>
    </w:p>
    <w:p w14:paraId="50758EFB" w14:textId="77777777" w:rsidR="004A10EC" w:rsidRPr="005B5207" w:rsidRDefault="004A10EC" w:rsidP="002B7411">
      <w:pPr>
        <w:rPr>
          <w:rFonts w:asciiTheme="minorHAnsi" w:eastAsia="Calibri" w:hAnsiTheme="minorHAnsi" w:cstheme="minorHAnsi"/>
          <w:iCs/>
          <w:sz w:val="22"/>
          <w:szCs w:val="22"/>
          <w:lang w:eastAsia="en-US"/>
        </w:rPr>
      </w:pPr>
    </w:p>
    <w:p w14:paraId="0DEA4BF0" w14:textId="48FB2021" w:rsidR="002B7411" w:rsidRPr="005B5207" w:rsidRDefault="002B7411" w:rsidP="002B7411">
      <w:pPr>
        <w:rPr>
          <w:rFonts w:asciiTheme="minorHAnsi" w:eastAsia="Calibri" w:hAnsiTheme="minorHAnsi" w:cstheme="minorHAnsi"/>
          <w:iCs/>
          <w:sz w:val="22"/>
          <w:szCs w:val="22"/>
          <w:lang w:eastAsia="en-US"/>
        </w:rPr>
      </w:pPr>
      <w:r w:rsidRPr="005B5207">
        <w:rPr>
          <w:rFonts w:asciiTheme="minorHAnsi" w:eastAsia="Calibri" w:hAnsiTheme="minorHAnsi" w:cstheme="minorHAnsi"/>
          <w:iCs/>
          <w:sz w:val="22"/>
          <w:szCs w:val="22"/>
          <w:lang w:eastAsia="en-US"/>
        </w:rPr>
        <w:t xml:space="preserve">Når det </w:t>
      </w:r>
      <w:r w:rsidR="00943EC1" w:rsidRPr="005B5207">
        <w:rPr>
          <w:rFonts w:asciiTheme="minorHAnsi" w:eastAsia="Calibri" w:hAnsiTheme="minorHAnsi" w:cstheme="minorHAnsi"/>
          <w:iCs/>
          <w:sz w:val="22"/>
          <w:szCs w:val="22"/>
          <w:lang w:eastAsia="en-US"/>
        </w:rPr>
        <w:t xml:space="preserve">gjeld tilskot kan heile summen utbetalast </w:t>
      </w:r>
      <w:r w:rsidRPr="005B5207">
        <w:rPr>
          <w:rFonts w:asciiTheme="minorHAnsi" w:eastAsia="Calibri" w:hAnsiTheme="minorHAnsi" w:cstheme="minorHAnsi"/>
          <w:iCs/>
          <w:sz w:val="22"/>
          <w:szCs w:val="22"/>
          <w:lang w:eastAsia="en-US"/>
        </w:rPr>
        <w:t xml:space="preserve">når prosjektet tek til. </w:t>
      </w:r>
      <w:r w:rsidR="00943EC1" w:rsidRPr="005B5207">
        <w:rPr>
          <w:rFonts w:asciiTheme="minorHAnsi" w:eastAsia="Calibri" w:hAnsiTheme="minorHAnsi" w:cstheme="minorHAnsi"/>
          <w:iCs/>
          <w:sz w:val="22"/>
          <w:szCs w:val="22"/>
          <w:lang w:eastAsia="en-US"/>
        </w:rPr>
        <w:t>For større prosjekt vil det bli delutbetalingar.</w:t>
      </w:r>
    </w:p>
    <w:p w14:paraId="650C6FDF" w14:textId="77777777" w:rsidR="004A10EC" w:rsidRPr="005B5207" w:rsidRDefault="004A10EC" w:rsidP="002B7411">
      <w:pPr>
        <w:rPr>
          <w:rFonts w:asciiTheme="minorHAnsi" w:eastAsia="Calibri" w:hAnsiTheme="minorHAnsi" w:cstheme="minorHAnsi"/>
          <w:iCs/>
          <w:sz w:val="22"/>
          <w:szCs w:val="22"/>
          <w:lang w:eastAsia="en-US"/>
        </w:rPr>
      </w:pPr>
    </w:p>
    <w:p w14:paraId="706FF6D9" w14:textId="77777777" w:rsidR="002B7411" w:rsidRPr="005B5207" w:rsidRDefault="002B7411" w:rsidP="002B7411">
      <w:pPr>
        <w:rPr>
          <w:rFonts w:asciiTheme="minorHAnsi" w:eastAsia="Calibri" w:hAnsiTheme="minorHAnsi" w:cstheme="minorHAnsi"/>
          <w:iCs/>
          <w:sz w:val="22"/>
          <w:szCs w:val="22"/>
          <w:lang w:eastAsia="en-US"/>
        </w:rPr>
      </w:pPr>
      <w:r w:rsidRPr="005B5207">
        <w:rPr>
          <w:rFonts w:asciiTheme="minorHAnsi" w:eastAsia="Calibri" w:hAnsiTheme="minorHAnsi" w:cstheme="minorHAnsi"/>
          <w:iCs/>
          <w:sz w:val="22"/>
          <w:szCs w:val="22"/>
          <w:lang w:eastAsia="en-US"/>
        </w:rPr>
        <w:t>Restutbetaling skjer når prosjektet er ferdig og det føreligg sluttrekneskap. For selskap utan revisjonsplikt og mindre tilskot til aksjeselskap godtek ein rekneskapsoppsett frå selskapet, ev deira rekneskapsførar. Større tilskot til aksjeselskap skal til vanleg levere rekneskapsoppsett som er revisorbekrefta, før restutbetaling kan skje.</w:t>
      </w:r>
    </w:p>
    <w:p w14:paraId="35745242" w14:textId="77777777" w:rsidR="00BA0DD7" w:rsidRPr="00727E8D" w:rsidRDefault="007A6E9A" w:rsidP="00727E8D">
      <w:pPr>
        <w:pStyle w:val="Overskrift1"/>
        <w:rPr>
          <w:lang w:eastAsia="en-US"/>
        </w:rPr>
      </w:pPr>
      <w:bookmarkStart w:id="17" w:name="_Toc190681933"/>
      <w:r w:rsidRPr="00727E8D">
        <w:rPr>
          <w:lang w:eastAsia="en-US"/>
        </w:rPr>
        <w:t>1.7 M</w:t>
      </w:r>
      <w:r w:rsidR="00BA0DD7" w:rsidRPr="00727E8D">
        <w:rPr>
          <w:lang w:eastAsia="en-US"/>
        </w:rPr>
        <w:t>ellomfinansiering av spelemidlar</w:t>
      </w:r>
      <w:bookmarkEnd w:id="17"/>
    </w:p>
    <w:p w14:paraId="726CD904" w14:textId="63827BFC" w:rsidR="002E44A5" w:rsidRPr="005B5207" w:rsidRDefault="00BA0DD7" w:rsidP="002B7411">
      <w:pPr>
        <w:rPr>
          <w:rFonts w:asciiTheme="minorHAnsi" w:eastAsia="Calibri" w:hAnsiTheme="minorHAnsi" w:cstheme="minorHAnsi"/>
          <w:i/>
          <w:sz w:val="22"/>
          <w:szCs w:val="22"/>
          <w:lang w:eastAsia="en-US"/>
        </w:rPr>
      </w:pPr>
      <w:r w:rsidRPr="005B5207">
        <w:rPr>
          <w:rFonts w:asciiTheme="minorHAnsi" w:eastAsia="Calibri" w:hAnsiTheme="minorHAnsi" w:cstheme="minorHAnsi"/>
          <w:iCs/>
          <w:sz w:val="22"/>
          <w:szCs w:val="22"/>
          <w:lang w:eastAsia="en-US"/>
        </w:rPr>
        <w:t>Luster kommune kan nytte næringsfondet til å yte lån som mellomfinansiering</w:t>
      </w:r>
      <w:r w:rsidR="00943EC1" w:rsidRPr="005B5207">
        <w:rPr>
          <w:rFonts w:asciiTheme="minorHAnsi" w:eastAsia="Calibri" w:hAnsiTheme="minorHAnsi" w:cstheme="minorHAnsi"/>
          <w:iCs/>
          <w:sz w:val="22"/>
          <w:szCs w:val="22"/>
          <w:lang w:eastAsia="en-US"/>
        </w:rPr>
        <w:t xml:space="preserve"> </w:t>
      </w:r>
      <w:r w:rsidRPr="005B5207">
        <w:rPr>
          <w:rFonts w:asciiTheme="minorHAnsi" w:eastAsia="Calibri" w:hAnsiTheme="minorHAnsi" w:cstheme="minorHAnsi"/>
          <w:iCs/>
          <w:sz w:val="22"/>
          <w:szCs w:val="22"/>
          <w:lang w:eastAsia="en-US"/>
        </w:rPr>
        <w:t xml:space="preserve">for spelemidlar. Desse sakene skal handsamast politisk og det er ein føresetnad at søkjaren har dei nødvendige godkjenningar </w:t>
      </w:r>
      <w:r w:rsidRPr="005B5207">
        <w:rPr>
          <w:rFonts w:asciiTheme="minorHAnsi" w:eastAsia="Calibri" w:hAnsiTheme="minorHAnsi" w:cstheme="minorHAnsi"/>
          <w:i/>
          <w:sz w:val="22"/>
          <w:szCs w:val="22"/>
          <w:lang w:eastAsia="en-US"/>
        </w:rPr>
        <w:t>av prosjekt og finansieringsplan</w:t>
      </w:r>
      <w:r w:rsidR="009C51A6" w:rsidRPr="005B5207">
        <w:rPr>
          <w:rFonts w:asciiTheme="minorHAnsi" w:eastAsia="Calibri" w:hAnsiTheme="minorHAnsi" w:cstheme="minorHAnsi"/>
          <w:i/>
          <w:sz w:val="22"/>
          <w:szCs w:val="22"/>
          <w:lang w:eastAsia="en-US"/>
        </w:rPr>
        <w:t>.</w:t>
      </w:r>
    </w:p>
    <w:sectPr w:rsidR="002E44A5" w:rsidRPr="005B5207">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B5A53" w14:textId="77777777" w:rsidR="008073E0" w:rsidRDefault="008073E0" w:rsidP="009C51A6">
      <w:r>
        <w:separator/>
      </w:r>
    </w:p>
  </w:endnote>
  <w:endnote w:type="continuationSeparator" w:id="0">
    <w:p w14:paraId="5684A407" w14:textId="77777777" w:rsidR="008073E0" w:rsidRDefault="008073E0" w:rsidP="009C51A6">
      <w:r>
        <w:continuationSeparator/>
      </w:r>
    </w:p>
  </w:endnote>
  <w:endnote w:type="continuationNotice" w:id="1">
    <w:p w14:paraId="38EED778" w14:textId="77777777" w:rsidR="008073E0" w:rsidRDefault="008073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245658"/>
      <w:docPartObj>
        <w:docPartGallery w:val="Page Numbers (Bottom of Page)"/>
        <w:docPartUnique/>
      </w:docPartObj>
    </w:sdtPr>
    <w:sdtEndPr/>
    <w:sdtContent>
      <w:p w14:paraId="69C5F7FA" w14:textId="71D7BB66" w:rsidR="00483FCC" w:rsidRDefault="00483FCC">
        <w:pPr>
          <w:pStyle w:val="Bunntekst"/>
          <w:jc w:val="center"/>
        </w:pPr>
        <w:r>
          <w:fldChar w:fldCharType="begin"/>
        </w:r>
        <w:r>
          <w:instrText>PAGE   \* MERGEFORMAT</w:instrText>
        </w:r>
        <w:r>
          <w:fldChar w:fldCharType="separate"/>
        </w:r>
        <w:r>
          <w:t>2</w:t>
        </w:r>
        <w:r>
          <w:fldChar w:fldCharType="end"/>
        </w:r>
      </w:p>
    </w:sdtContent>
  </w:sdt>
  <w:p w14:paraId="5BB226B5" w14:textId="77777777" w:rsidR="009C51A6" w:rsidRDefault="009C51A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C53A0" w14:textId="77777777" w:rsidR="008073E0" w:rsidRDefault="008073E0" w:rsidP="009C51A6">
      <w:r>
        <w:separator/>
      </w:r>
    </w:p>
  </w:footnote>
  <w:footnote w:type="continuationSeparator" w:id="0">
    <w:p w14:paraId="70628C63" w14:textId="77777777" w:rsidR="008073E0" w:rsidRDefault="008073E0" w:rsidP="009C51A6">
      <w:r>
        <w:continuationSeparator/>
      </w:r>
    </w:p>
  </w:footnote>
  <w:footnote w:type="continuationNotice" w:id="1">
    <w:p w14:paraId="07068083" w14:textId="77777777" w:rsidR="008073E0" w:rsidRDefault="008073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2DBD63D" w14:paraId="798A68DD" w14:textId="77777777" w:rsidTr="32DBD63D">
      <w:trPr>
        <w:trHeight w:val="300"/>
      </w:trPr>
      <w:tc>
        <w:tcPr>
          <w:tcW w:w="3020" w:type="dxa"/>
        </w:tcPr>
        <w:p w14:paraId="53C02A9C" w14:textId="48043BC5" w:rsidR="32DBD63D" w:rsidRDefault="32DBD63D" w:rsidP="32DBD63D">
          <w:pPr>
            <w:pStyle w:val="Topptekst"/>
            <w:ind w:left="-115"/>
          </w:pPr>
        </w:p>
      </w:tc>
      <w:tc>
        <w:tcPr>
          <w:tcW w:w="3020" w:type="dxa"/>
        </w:tcPr>
        <w:p w14:paraId="35D6056C" w14:textId="6B60CE2A" w:rsidR="32DBD63D" w:rsidRDefault="32DBD63D" w:rsidP="32DBD63D">
          <w:pPr>
            <w:pStyle w:val="Topptekst"/>
            <w:jc w:val="center"/>
          </w:pPr>
        </w:p>
      </w:tc>
      <w:tc>
        <w:tcPr>
          <w:tcW w:w="3020" w:type="dxa"/>
        </w:tcPr>
        <w:p w14:paraId="1106544C" w14:textId="37E8EBF3" w:rsidR="32DBD63D" w:rsidRDefault="32DBD63D" w:rsidP="32DBD63D">
          <w:pPr>
            <w:pStyle w:val="Topptekst"/>
            <w:ind w:right="-115"/>
            <w:jc w:val="right"/>
          </w:pPr>
        </w:p>
      </w:tc>
    </w:tr>
  </w:tbl>
  <w:p w14:paraId="5FDB5F38" w14:textId="0712C257" w:rsidR="32DBD63D" w:rsidRDefault="32DBD63D" w:rsidP="32DBD63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5099"/>
    <w:multiLevelType w:val="hybridMultilevel"/>
    <w:tmpl w:val="FE604F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4BF470E"/>
    <w:multiLevelType w:val="hybridMultilevel"/>
    <w:tmpl w:val="14CACBEE"/>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EC7E62"/>
    <w:multiLevelType w:val="hybridMultilevel"/>
    <w:tmpl w:val="504283CE"/>
    <w:lvl w:ilvl="0" w:tplc="FFFFFFFF">
      <w:start w:val="1"/>
      <w:numFmt w:val="bullet"/>
      <w:lvlText w:val=""/>
      <w:lvlJc w:val="left"/>
      <w:pPr>
        <w:ind w:left="720" w:hanging="360"/>
      </w:pPr>
      <w:rPr>
        <w:rFonts w:ascii="Symbol" w:hAnsi="Symbol" w:hint="default"/>
      </w:rPr>
    </w:lvl>
    <w:lvl w:ilvl="1" w:tplc="F160B566">
      <w:numFmt w:val="bullet"/>
      <w:lvlText w:val="•"/>
      <w:lvlJc w:val="left"/>
      <w:pPr>
        <w:ind w:left="1440" w:hanging="360"/>
      </w:pPr>
      <w:rPr>
        <w:rFonts w:ascii="Verdana" w:eastAsia="Times New Roman" w:hAnsi="Verdana"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5D54992"/>
    <w:multiLevelType w:val="hybridMultilevel"/>
    <w:tmpl w:val="4C90BBF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7AC6818"/>
    <w:multiLevelType w:val="hybridMultilevel"/>
    <w:tmpl w:val="E416E586"/>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5" w15:restartNumberingAfterBreak="0">
    <w:nsid w:val="1C5E7EAD"/>
    <w:multiLevelType w:val="hybridMultilevel"/>
    <w:tmpl w:val="FDC2A4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FDB406B"/>
    <w:multiLevelType w:val="hybridMultilevel"/>
    <w:tmpl w:val="297E167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20855789"/>
    <w:multiLevelType w:val="hybridMultilevel"/>
    <w:tmpl w:val="DDD0FB7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21E207F4"/>
    <w:multiLevelType w:val="hybridMultilevel"/>
    <w:tmpl w:val="B5D2A8B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15:restartNumberingAfterBreak="0">
    <w:nsid w:val="22A6023F"/>
    <w:multiLevelType w:val="hybridMultilevel"/>
    <w:tmpl w:val="D87479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4B55A7B"/>
    <w:multiLevelType w:val="hybridMultilevel"/>
    <w:tmpl w:val="413A9FD4"/>
    <w:lvl w:ilvl="0" w:tplc="06ECD17C">
      <w:numFmt w:val="bullet"/>
      <w:lvlText w:val="·"/>
      <w:lvlJc w:val="left"/>
      <w:pPr>
        <w:ind w:left="720" w:hanging="360"/>
      </w:pPr>
      <w:rPr>
        <w:rFonts w:ascii="Verdana" w:eastAsia="Times New Roman" w:hAnsi="Verdana"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1" w15:restartNumberingAfterBreak="0">
    <w:nsid w:val="267457DA"/>
    <w:multiLevelType w:val="hybridMultilevel"/>
    <w:tmpl w:val="1544153A"/>
    <w:lvl w:ilvl="0" w:tplc="0814000F">
      <w:start w:val="1"/>
      <w:numFmt w:val="decimal"/>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2" w15:restartNumberingAfterBreak="0">
    <w:nsid w:val="2BA16E3C"/>
    <w:multiLevelType w:val="hybridMultilevel"/>
    <w:tmpl w:val="042A1DB8"/>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2DC16F55"/>
    <w:multiLevelType w:val="hybridMultilevel"/>
    <w:tmpl w:val="B5924E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C10BBC5"/>
    <w:multiLevelType w:val="hybridMultilevel"/>
    <w:tmpl w:val="1334FE52"/>
    <w:lvl w:ilvl="0" w:tplc="48D45E64">
      <w:start w:val="1"/>
      <w:numFmt w:val="bullet"/>
      <w:lvlText w:val=""/>
      <w:lvlJc w:val="left"/>
      <w:pPr>
        <w:ind w:left="1428" w:hanging="360"/>
      </w:pPr>
      <w:rPr>
        <w:rFonts w:ascii="Symbol" w:hAnsi="Symbol" w:hint="default"/>
      </w:rPr>
    </w:lvl>
    <w:lvl w:ilvl="1" w:tplc="B64AAE1A">
      <w:start w:val="1"/>
      <w:numFmt w:val="bullet"/>
      <w:lvlText w:val="o"/>
      <w:lvlJc w:val="left"/>
      <w:pPr>
        <w:ind w:left="2148" w:hanging="360"/>
      </w:pPr>
      <w:rPr>
        <w:rFonts w:ascii="Courier New" w:hAnsi="Courier New" w:hint="default"/>
      </w:rPr>
    </w:lvl>
    <w:lvl w:ilvl="2" w:tplc="A77CBB7C">
      <w:start w:val="1"/>
      <w:numFmt w:val="bullet"/>
      <w:lvlText w:val=""/>
      <w:lvlJc w:val="left"/>
      <w:pPr>
        <w:ind w:left="2868" w:hanging="360"/>
      </w:pPr>
      <w:rPr>
        <w:rFonts w:ascii="Wingdings" w:hAnsi="Wingdings" w:hint="default"/>
      </w:rPr>
    </w:lvl>
    <w:lvl w:ilvl="3" w:tplc="054CA17A">
      <w:start w:val="1"/>
      <w:numFmt w:val="bullet"/>
      <w:lvlText w:val=""/>
      <w:lvlJc w:val="left"/>
      <w:pPr>
        <w:ind w:left="3588" w:hanging="360"/>
      </w:pPr>
      <w:rPr>
        <w:rFonts w:ascii="Symbol" w:hAnsi="Symbol" w:hint="default"/>
      </w:rPr>
    </w:lvl>
    <w:lvl w:ilvl="4" w:tplc="2DD0078A">
      <w:start w:val="1"/>
      <w:numFmt w:val="bullet"/>
      <w:lvlText w:val="o"/>
      <w:lvlJc w:val="left"/>
      <w:pPr>
        <w:ind w:left="4308" w:hanging="360"/>
      </w:pPr>
      <w:rPr>
        <w:rFonts w:ascii="Courier New" w:hAnsi="Courier New" w:hint="default"/>
      </w:rPr>
    </w:lvl>
    <w:lvl w:ilvl="5" w:tplc="A34ABF46">
      <w:start w:val="1"/>
      <w:numFmt w:val="bullet"/>
      <w:lvlText w:val=""/>
      <w:lvlJc w:val="left"/>
      <w:pPr>
        <w:ind w:left="5028" w:hanging="360"/>
      </w:pPr>
      <w:rPr>
        <w:rFonts w:ascii="Wingdings" w:hAnsi="Wingdings" w:hint="default"/>
      </w:rPr>
    </w:lvl>
    <w:lvl w:ilvl="6" w:tplc="744CFB14">
      <w:start w:val="1"/>
      <w:numFmt w:val="bullet"/>
      <w:lvlText w:val=""/>
      <w:lvlJc w:val="left"/>
      <w:pPr>
        <w:ind w:left="5748" w:hanging="360"/>
      </w:pPr>
      <w:rPr>
        <w:rFonts w:ascii="Symbol" w:hAnsi="Symbol" w:hint="default"/>
      </w:rPr>
    </w:lvl>
    <w:lvl w:ilvl="7" w:tplc="F140C3DC">
      <w:start w:val="1"/>
      <w:numFmt w:val="bullet"/>
      <w:lvlText w:val="o"/>
      <w:lvlJc w:val="left"/>
      <w:pPr>
        <w:ind w:left="6468" w:hanging="360"/>
      </w:pPr>
      <w:rPr>
        <w:rFonts w:ascii="Courier New" w:hAnsi="Courier New" w:hint="default"/>
      </w:rPr>
    </w:lvl>
    <w:lvl w:ilvl="8" w:tplc="5AA6E4CC">
      <w:start w:val="1"/>
      <w:numFmt w:val="bullet"/>
      <w:lvlText w:val=""/>
      <w:lvlJc w:val="left"/>
      <w:pPr>
        <w:ind w:left="7188" w:hanging="360"/>
      </w:pPr>
      <w:rPr>
        <w:rFonts w:ascii="Wingdings" w:hAnsi="Wingdings" w:hint="default"/>
      </w:rPr>
    </w:lvl>
  </w:abstractNum>
  <w:abstractNum w:abstractNumId="15" w15:restartNumberingAfterBreak="0">
    <w:nsid w:val="5DEC7381"/>
    <w:multiLevelType w:val="hybridMultilevel"/>
    <w:tmpl w:val="224E894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6" w15:restartNumberingAfterBreak="0">
    <w:nsid w:val="686C55A5"/>
    <w:multiLevelType w:val="hybridMultilevel"/>
    <w:tmpl w:val="7D709A2C"/>
    <w:lvl w:ilvl="0" w:tplc="BF26B580">
      <w:start w:val="1"/>
      <w:numFmt w:val="bullet"/>
      <w:lvlText w:val="-"/>
      <w:lvlJc w:val="left"/>
      <w:pPr>
        <w:ind w:left="720" w:hanging="360"/>
      </w:pPr>
      <w:rPr>
        <w:rFonts w:ascii="Verdana" w:eastAsia="Calibri" w:hAnsi="Verdana"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7" w15:restartNumberingAfterBreak="0">
    <w:nsid w:val="6D495A65"/>
    <w:multiLevelType w:val="hybridMultilevel"/>
    <w:tmpl w:val="1952A4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F34681D"/>
    <w:multiLevelType w:val="hybridMultilevel"/>
    <w:tmpl w:val="1C8435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F4D1B3E"/>
    <w:multiLevelType w:val="hybridMultilevel"/>
    <w:tmpl w:val="789EB92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0" w15:restartNumberingAfterBreak="0">
    <w:nsid w:val="6FB416ED"/>
    <w:multiLevelType w:val="hybridMultilevel"/>
    <w:tmpl w:val="B6D4629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1" w15:restartNumberingAfterBreak="0">
    <w:nsid w:val="71E40A06"/>
    <w:multiLevelType w:val="hybridMultilevel"/>
    <w:tmpl w:val="824C322E"/>
    <w:lvl w:ilvl="0" w:tplc="08140001">
      <w:start w:val="1"/>
      <w:numFmt w:val="bullet"/>
      <w:lvlText w:val=""/>
      <w:lvlJc w:val="left"/>
      <w:pPr>
        <w:ind w:left="643"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2" w15:restartNumberingAfterBreak="0">
    <w:nsid w:val="77E31BFF"/>
    <w:multiLevelType w:val="hybridMultilevel"/>
    <w:tmpl w:val="569863B2"/>
    <w:lvl w:ilvl="0" w:tplc="88267FC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851992218">
    <w:abstractNumId w:val="14"/>
  </w:num>
  <w:num w:numId="2" w16cid:durableId="345253305">
    <w:abstractNumId w:val="21"/>
  </w:num>
  <w:num w:numId="3" w16cid:durableId="1574896123">
    <w:abstractNumId w:val="15"/>
  </w:num>
  <w:num w:numId="4" w16cid:durableId="805857083">
    <w:abstractNumId w:val="19"/>
  </w:num>
  <w:num w:numId="5" w16cid:durableId="2050641631">
    <w:abstractNumId w:val="0"/>
  </w:num>
  <w:num w:numId="6" w16cid:durableId="479737082">
    <w:abstractNumId w:val="2"/>
  </w:num>
  <w:num w:numId="7" w16cid:durableId="1104034675">
    <w:abstractNumId w:val="16"/>
  </w:num>
  <w:num w:numId="8" w16cid:durableId="505293033">
    <w:abstractNumId w:val="7"/>
  </w:num>
  <w:num w:numId="9" w16cid:durableId="114563543">
    <w:abstractNumId w:val="20"/>
  </w:num>
  <w:num w:numId="10" w16cid:durableId="1352412794">
    <w:abstractNumId w:val="11"/>
  </w:num>
  <w:num w:numId="11" w16cid:durableId="1045331278">
    <w:abstractNumId w:val="4"/>
  </w:num>
  <w:num w:numId="12" w16cid:durableId="1464036093">
    <w:abstractNumId w:val="6"/>
  </w:num>
  <w:num w:numId="13" w16cid:durableId="1568219946">
    <w:abstractNumId w:val="10"/>
  </w:num>
  <w:num w:numId="14" w16cid:durableId="1801605478">
    <w:abstractNumId w:val="12"/>
  </w:num>
  <w:num w:numId="15" w16cid:durableId="217401755">
    <w:abstractNumId w:val="8"/>
  </w:num>
  <w:num w:numId="16" w16cid:durableId="413670309">
    <w:abstractNumId w:val="8"/>
  </w:num>
  <w:num w:numId="17" w16cid:durableId="850796976">
    <w:abstractNumId w:val="9"/>
  </w:num>
  <w:num w:numId="18" w16cid:durableId="1477531993">
    <w:abstractNumId w:val="17"/>
  </w:num>
  <w:num w:numId="19" w16cid:durableId="778448338">
    <w:abstractNumId w:val="1"/>
  </w:num>
  <w:num w:numId="20" w16cid:durableId="1634484274">
    <w:abstractNumId w:val="22"/>
  </w:num>
  <w:num w:numId="21" w16cid:durableId="1836797230">
    <w:abstractNumId w:val="3"/>
  </w:num>
  <w:num w:numId="22" w16cid:durableId="524096957">
    <w:abstractNumId w:val="5"/>
  </w:num>
  <w:num w:numId="23" w16cid:durableId="1159809563">
    <w:abstractNumId w:val="18"/>
  </w:num>
  <w:num w:numId="24" w16cid:durableId="7536725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A83"/>
    <w:rsid w:val="0000085A"/>
    <w:rsid w:val="00011F6C"/>
    <w:rsid w:val="00017649"/>
    <w:rsid w:val="000329C3"/>
    <w:rsid w:val="000B1108"/>
    <w:rsid w:val="000C326C"/>
    <w:rsid w:val="000C3CD8"/>
    <w:rsid w:val="000C551C"/>
    <w:rsid w:val="000D1C18"/>
    <w:rsid w:val="000D36F5"/>
    <w:rsid w:val="000E0E63"/>
    <w:rsid w:val="000F5156"/>
    <w:rsid w:val="00102DB9"/>
    <w:rsid w:val="00110B80"/>
    <w:rsid w:val="001177BE"/>
    <w:rsid w:val="00140D9D"/>
    <w:rsid w:val="001442B7"/>
    <w:rsid w:val="0015150A"/>
    <w:rsid w:val="001534A7"/>
    <w:rsid w:val="00166C31"/>
    <w:rsid w:val="001A3E35"/>
    <w:rsid w:val="001B135A"/>
    <w:rsid w:val="001C2829"/>
    <w:rsid w:val="001C3906"/>
    <w:rsid w:val="001D0E5C"/>
    <w:rsid w:val="001F595F"/>
    <w:rsid w:val="001F7425"/>
    <w:rsid w:val="00211F7E"/>
    <w:rsid w:val="00250CFF"/>
    <w:rsid w:val="002708AA"/>
    <w:rsid w:val="00274B8B"/>
    <w:rsid w:val="002805F0"/>
    <w:rsid w:val="00296836"/>
    <w:rsid w:val="002976C8"/>
    <w:rsid w:val="002B24EA"/>
    <w:rsid w:val="002B7411"/>
    <w:rsid w:val="002B7F0F"/>
    <w:rsid w:val="002D0BCE"/>
    <w:rsid w:val="002E44A5"/>
    <w:rsid w:val="002F67D0"/>
    <w:rsid w:val="00303177"/>
    <w:rsid w:val="00316F2C"/>
    <w:rsid w:val="00337306"/>
    <w:rsid w:val="0034234A"/>
    <w:rsid w:val="003517EC"/>
    <w:rsid w:val="003567D7"/>
    <w:rsid w:val="00375102"/>
    <w:rsid w:val="003752AD"/>
    <w:rsid w:val="00384155"/>
    <w:rsid w:val="003A72DE"/>
    <w:rsid w:val="003B272A"/>
    <w:rsid w:val="003B534E"/>
    <w:rsid w:val="003B5491"/>
    <w:rsid w:val="003C005F"/>
    <w:rsid w:val="003F33E6"/>
    <w:rsid w:val="00407CED"/>
    <w:rsid w:val="00415A83"/>
    <w:rsid w:val="0043027B"/>
    <w:rsid w:val="00443193"/>
    <w:rsid w:val="00483FCC"/>
    <w:rsid w:val="0049063C"/>
    <w:rsid w:val="004918B5"/>
    <w:rsid w:val="004976C2"/>
    <w:rsid w:val="00497DF0"/>
    <w:rsid w:val="004A10EC"/>
    <w:rsid w:val="004B545D"/>
    <w:rsid w:val="004D568E"/>
    <w:rsid w:val="004E3860"/>
    <w:rsid w:val="004E3F55"/>
    <w:rsid w:val="004E5AD1"/>
    <w:rsid w:val="004E6E86"/>
    <w:rsid w:val="00510BE5"/>
    <w:rsid w:val="0051616C"/>
    <w:rsid w:val="00523F0D"/>
    <w:rsid w:val="00525E52"/>
    <w:rsid w:val="00547226"/>
    <w:rsid w:val="00562603"/>
    <w:rsid w:val="00565EDC"/>
    <w:rsid w:val="00572755"/>
    <w:rsid w:val="00574C4A"/>
    <w:rsid w:val="005839C7"/>
    <w:rsid w:val="00593590"/>
    <w:rsid w:val="0059437C"/>
    <w:rsid w:val="005B2BC6"/>
    <w:rsid w:val="005B3540"/>
    <w:rsid w:val="005B5207"/>
    <w:rsid w:val="005C407D"/>
    <w:rsid w:val="005E2209"/>
    <w:rsid w:val="006063D4"/>
    <w:rsid w:val="00612495"/>
    <w:rsid w:val="00621AE6"/>
    <w:rsid w:val="00665B7C"/>
    <w:rsid w:val="0069748A"/>
    <w:rsid w:val="006A0B55"/>
    <w:rsid w:val="006A1CD1"/>
    <w:rsid w:val="006B6BC4"/>
    <w:rsid w:val="006B74E2"/>
    <w:rsid w:val="006C3495"/>
    <w:rsid w:val="006F40C2"/>
    <w:rsid w:val="00721768"/>
    <w:rsid w:val="00727428"/>
    <w:rsid w:val="00727E8D"/>
    <w:rsid w:val="00730256"/>
    <w:rsid w:val="0074204B"/>
    <w:rsid w:val="00761FE2"/>
    <w:rsid w:val="00795D03"/>
    <w:rsid w:val="007A0664"/>
    <w:rsid w:val="007A684B"/>
    <w:rsid w:val="007A6E9A"/>
    <w:rsid w:val="007B2F5A"/>
    <w:rsid w:val="007C3FC5"/>
    <w:rsid w:val="007D5F11"/>
    <w:rsid w:val="007E71C6"/>
    <w:rsid w:val="008073E0"/>
    <w:rsid w:val="00814307"/>
    <w:rsid w:val="00815C32"/>
    <w:rsid w:val="0082072C"/>
    <w:rsid w:val="00837990"/>
    <w:rsid w:val="0086091F"/>
    <w:rsid w:val="00882F02"/>
    <w:rsid w:val="008A4B80"/>
    <w:rsid w:val="008A4ECE"/>
    <w:rsid w:val="008A70C1"/>
    <w:rsid w:val="008C0610"/>
    <w:rsid w:val="008C0C7A"/>
    <w:rsid w:val="008C1225"/>
    <w:rsid w:val="008C71D3"/>
    <w:rsid w:val="008D4EA9"/>
    <w:rsid w:val="008E5D6F"/>
    <w:rsid w:val="008E6ECD"/>
    <w:rsid w:val="008E6F2D"/>
    <w:rsid w:val="008F3260"/>
    <w:rsid w:val="0090186F"/>
    <w:rsid w:val="00922455"/>
    <w:rsid w:val="0092645F"/>
    <w:rsid w:val="00943EC1"/>
    <w:rsid w:val="009539C3"/>
    <w:rsid w:val="00960FFA"/>
    <w:rsid w:val="0097005F"/>
    <w:rsid w:val="00992112"/>
    <w:rsid w:val="009A0FD9"/>
    <w:rsid w:val="009B7FE3"/>
    <w:rsid w:val="009C51A6"/>
    <w:rsid w:val="009C6F3B"/>
    <w:rsid w:val="009D2189"/>
    <w:rsid w:val="00A123A7"/>
    <w:rsid w:val="00A30FE2"/>
    <w:rsid w:val="00A43B95"/>
    <w:rsid w:val="00A43C8A"/>
    <w:rsid w:val="00A551BF"/>
    <w:rsid w:val="00A62743"/>
    <w:rsid w:val="00A71F1B"/>
    <w:rsid w:val="00A81B7F"/>
    <w:rsid w:val="00A87AE1"/>
    <w:rsid w:val="00AA2B7E"/>
    <w:rsid w:val="00AB4E7B"/>
    <w:rsid w:val="00AC5DE2"/>
    <w:rsid w:val="00AD251F"/>
    <w:rsid w:val="00AD367B"/>
    <w:rsid w:val="00AE5FEC"/>
    <w:rsid w:val="00AF367B"/>
    <w:rsid w:val="00B0000C"/>
    <w:rsid w:val="00B0438A"/>
    <w:rsid w:val="00B1530D"/>
    <w:rsid w:val="00B1764E"/>
    <w:rsid w:val="00B57D16"/>
    <w:rsid w:val="00B62416"/>
    <w:rsid w:val="00B756A8"/>
    <w:rsid w:val="00B86AB9"/>
    <w:rsid w:val="00BA0DD7"/>
    <w:rsid w:val="00BD7F43"/>
    <w:rsid w:val="00C04CED"/>
    <w:rsid w:val="00C26322"/>
    <w:rsid w:val="00C41401"/>
    <w:rsid w:val="00C50DA2"/>
    <w:rsid w:val="00C55CBE"/>
    <w:rsid w:val="00C83AFE"/>
    <w:rsid w:val="00C87898"/>
    <w:rsid w:val="00CE782B"/>
    <w:rsid w:val="00CF1F9D"/>
    <w:rsid w:val="00CF59CC"/>
    <w:rsid w:val="00CF6F99"/>
    <w:rsid w:val="00D04570"/>
    <w:rsid w:val="00D0777B"/>
    <w:rsid w:val="00D123A2"/>
    <w:rsid w:val="00D1284D"/>
    <w:rsid w:val="00D12CB4"/>
    <w:rsid w:val="00D20B8B"/>
    <w:rsid w:val="00D222D6"/>
    <w:rsid w:val="00D3257D"/>
    <w:rsid w:val="00D41240"/>
    <w:rsid w:val="00D42009"/>
    <w:rsid w:val="00D55634"/>
    <w:rsid w:val="00D60A81"/>
    <w:rsid w:val="00D71A51"/>
    <w:rsid w:val="00D86427"/>
    <w:rsid w:val="00D87168"/>
    <w:rsid w:val="00D9731E"/>
    <w:rsid w:val="00DA1BC9"/>
    <w:rsid w:val="00DA34AF"/>
    <w:rsid w:val="00DA76E1"/>
    <w:rsid w:val="00DB52DB"/>
    <w:rsid w:val="00DE1071"/>
    <w:rsid w:val="00DF23B7"/>
    <w:rsid w:val="00E101FA"/>
    <w:rsid w:val="00E17E0F"/>
    <w:rsid w:val="00E22350"/>
    <w:rsid w:val="00E31EB9"/>
    <w:rsid w:val="00E4396A"/>
    <w:rsid w:val="00E6102B"/>
    <w:rsid w:val="00E75D02"/>
    <w:rsid w:val="00E91B55"/>
    <w:rsid w:val="00EB0D5B"/>
    <w:rsid w:val="00EB4BD8"/>
    <w:rsid w:val="00ED39E6"/>
    <w:rsid w:val="00ED3B11"/>
    <w:rsid w:val="00ED4F12"/>
    <w:rsid w:val="00ED71F3"/>
    <w:rsid w:val="00EE5B1F"/>
    <w:rsid w:val="00F0344D"/>
    <w:rsid w:val="00F1408D"/>
    <w:rsid w:val="00F15426"/>
    <w:rsid w:val="00F26C49"/>
    <w:rsid w:val="00F32043"/>
    <w:rsid w:val="00F43BCD"/>
    <w:rsid w:val="00F54F3E"/>
    <w:rsid w:val="00F559B7"/>
    <w:rsid w:val="00F67FBA"/>
    <w:rsid w:val="00F757AF"/>
    <w:rsid w:val="00F848E8"/>
    <w:rsid w:val="00F970ED"/>
    <w:rsid w:val="00FE6BE6"/>
    <w:rsid w:val="00FE7E59"/>
    <w:rsid w:val="00FF6498"/>
    <w:rsid w:val="00FF6935"/>
    <w:rsid w:val="0C347A43"/>
    <w:rsid w:val="0C60CA95"/>
    <w:rsid w:val="101198DA"/>
    <w:rsid w:val="16D7DED7"/>
    <w:rsid w:val="18D07444"/>
    <w:rsid w:val="19196D7C"/>
    <w:rsid w:val="1969ED3F"/>
    <w:rsid w:val="19F40DEE"/>
    <w:rsid w:val="1EBBC1D2"/>
    <w:rsid w:val="21DEBE86"/>
    <w:rsid w:val="22C129E4"/>
    <w:rsid w:val="23C0CA79"/>
    <w:rsid w:val="2AA67D47"/>
    <w:rsid w:val="2C318B3E"/>
    <w:rsid w:val="2CBF9F51"/>
    <w:rsid w:val="2ED1541D"/>
    <w:rsid w:val="32216F44"/>
    <w:rsid w:val="32DBD63D"/>
    <w:rsid w:val="338C2F5D"/>
    <w:rsid w:val="348BAE94"/>
    <w:rsid w:val="34F621F4"/>
    <w:rsid w:val="3C22EFED"/>
    <w:rsid w:val="3E2EBB86"/>
    <w:rsid w:val="40B4A7FD"/>
    <w:rsid w:val="4719FA67"/>
    <w:rsid w:val="477E7093"/>
    <w:rsid w:val="4C21FA46"/>
    <w:rsid w:val="5BE30354"/>
    <w:rsid w:val="5DB1A010"/>
    <w:rsid w:val="609F4096"/>
    <w:rsid w:val="6B78F24A"/>
    <w:rsid w:val="6E6203BC"/>
    <w:rsid w:val="72BF4DB9"/>
    <w:rsid w:val="780749A8"/>
    <w:rsid w:val="79081809"/>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032F9"/>
  <w15:chartTrackingRefBased/>
  <w15:docId w15:val="{1F8C96EA-043F-4A04-8FEC-CC6F075B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A8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nn-NO" w:eastAsia="nn-NO"/>
    </w:rPr>
  </w:style>
  <w:style w:type="paragraph" w:styleId="Overskrift1">
    <w:name w:val="heading 1"/>
    <w:basedOn w:val="Normal"/>
    <w:next w:val="Normal"/>
    <w:link w:val="Overskrift1Tegn"/>
    <w:uiPriority w:val="9"/>
    <w:qFormat/>
    <w:rsid w:val="00960FF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727E8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15A83"/>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15A83"/>
    <w:rPr>
      <w:rFonts w:ascii="Segoe UI" w:eastAsia="Times New Roman" w:hAnsi="Segoe UI" w:cs="Segoe UI"/>
      <w:sz w:val="18"/>
      <w:szCs w:val="18"/>
      <w:lang w:val="nn-NO" w:eastAsia="nn-NO"/>
    </w:rPr>
  </w:style>
  <w:style w:type="character" w:customStyle="1" w:styleId="Overskrift1Tegn">
    <w:name w:val="Overskrift 1 Tegn"/>
    <w:basedOn w:val="Standardskriftforavsnitt"/>
    <w:link w:val="Overskrift1"/>
    <w:uiPriority w:val="9"/>
    <w:rsid w:val="00960FFA"/>
    <w:rPr>
      <w:rFonts w:asciiTheme="majorHAnsi" w:eastAsiaTheme="majorEastAsia" w:hAnsiTheme="majorHAnsi" w:cstheme="majorBidi"/>
      <w:color w:val="2E74B5" w:themeColor="accent1" w:themeShade="BF"/>
      <w:sz w:val="32"/>
      <w:szCs w:val="32"/>
      <w:lang w:val="nn-NO" w:eastAsia="nn-NO"/>
    </w:rPr>
  </w:style>
  <w:style w:type="paragraph" w:styleId="Overskriftforinnholdsfortegnelse">
    <w:name w:val="TOC Heading"/>
    <w:basedOn w:val="Overskrift1"/>
    <w:next w:val="Normal"/>
    <w:uiPriority w:val="39"/>
    <w:unhideWhenUsed/>
    <w:qFormat/>
    <w:rsid w:val="00960FFA"/>
    <w:pPr>
      <w:overflowPunct/>
      <w:autoSpaceDE/>
      <w:autoSpaceDN/>
      <w:adjustRightInd/>
      <w:spacing w:before="480" w:line="276" w:lineRule="auto"/>
      <w:textAlignment w:val="auto"/>
      <w:outlineLvl w:val="9"/>
    </w:pPr>
    <w:rPr>
      <w:b/>
      <w:bCs/>
      <w:sz w:val="28"/>
      <w:szCs w:val="28"/>
    </w:rPr>
  </w:style>
  <w:style w:type="paragraph" w:styleId="INNH1">
    <w:name w:val="toc 1"/>
    <w:basedOn w:val="Normal"/>
    <w:next w:val="Normal"/>
    <w:autoRedefine/>
    <w:uiPriority w:val="39"/>
    <w:unhideWhenUsed/>
    <w:rsid w:val="009C51A6"/>
    <w:pPr>
      <w:tabs>
        <w:tab w:val="right" w:leader="dot" w:pos="9062"/>
      </w:tabs>
      <w:overflowPunct/>
      <w:spacing w:after="100"/>
      <w:textAlignment w:val="auto"/>
    </w:pPr>
    <w:rPr>
      <w:rFonts w:eastAsiaTheme="minorHAnsi"/>
      <w:color w:val="000000"/>
      <w:szCs w:val="24"/>
      <w:lang w:eastAsia="en-US"/>
    </w:rPr>
  </w:style>
  <w:style w:type="paragraph" w:styleId="INNH2">
    <w:name w:val="toc 2"/>
    <w:basedOn w:val="Normal"/>
    <w:next w:val="Normal"/>
    <w:autoRedefine/>
    <w:uiPriority w:val="39"/>
    <w:unhideWhenUsed/>
    <w:rsid w:val="00960FFA"/>
    <w:pPr>
      <w:overflowPunct/>
      <w:spacing w:after="100"/>
      <w:ind w:left="240"/>
      <w:textAlignment w:val="auto"/>
    </w:pPr>
    <w:rPr>
      <w:rFonts w:eastAsiaTheme="minorHAnsi"/>
      <w:color w:val="000000"/>
      <w:szCs w:val="24"/>
      <w:lang w:eastAsia="en-US"/>
    </w:rPr>
  </w:style>
  <w:style w:type="character" w:styleId="Hyperkobling">
    <w:name w:val="Hyperlink"/>
    <w:basedOn w:val="Standardskriftforavsnitt"/>
    <w:uiPriority w:val="99"/>
    <w:unhideWhenUsed/>
    <w:rsid w:val="00960FFA"/>
    <w:rPr>
      <w:color w:val="0563C1" w:themeColor="hyperlink"/>
      <w:u w:val="single"/>
    </w:rPr>
  </w:style>
  <w:style w:type="paragraph" w:styleId="Listeavsnitt">
    <w:name w:val="List Paragraph"/>
    <w:basedOn w:val="Normal"/>
    <w:uiPriority w:val="34"/>
    <w:qFormat/>
    <w:rsid w:val="002B7411"/>
    <w:pPr>
      <w:ind w:left="720"/>
      <w:contextualSpacing/>
    </w:pPr>
  </w:style>
  <w:style w:type="character" w:styleId="Merknadsreferanse">
    <w:name w:val="annotation reference"/>
    <w:basedOn w:val="Standardskriftforavsnitt"/>
    <w:uiPriority w:val="99"/>
    <w:semiHidden/>
    <w:unhideWhenUsed/>
    <w:rsid w:val="005C407D"/>
    <w:rPr>
      <w:sz w:val="16"/>
      <w:szCs w:val="16"/>
    </w:rPr>
  </w:style>
  <w:style w:type="paragraph" w:styleId="Merknadstekst">
    <w:name w:val="annotation text"/>
    <w:basedOn w:val="Normal"/>
    <w:link w:val="MerknadstekstTegn"/>
    <w:uiPriority w:val="99"/>
    <w:unhideWhenUsed/>
    <w:rsid w:val="005C407D"/>
    <w:rPr>
      <w:sz w:val="20"/>
    </w:rPr>
  </w:style>
  <w:style w:type="character" w:customStyle="1" w:styleId="MerknadstekstTegn">
    <w:name w:val="Merknadstekst Tegn"/>
    <w:basedOn w:val="Standardskriftforavsnitt"/>
    <w:link w:val="Merknadstekst"/>
    <w:uiPriority w:val="99"/>
    <w:rsid w:val="005C407D"/>
    <w:rPr>
      <w:rFonts w:ascii="Times New Roman" w:eastAsia="Times New Roman" w:hAnsi="Times New Roman" w:cs="Times New Roman"/>
      <w:sz w:val="20"/>
      <w:szCs w:val="20"/>
      <w:lang w:val="nn-NO" w:eastAsia="nn-NO"/>
    </w:rPr>
  </w:style>
  <w:style w:type="paragraph" w:styleId="Kommentaremne">
    <w:name w:val="annotation subject"/>
    <w:basedOn w:val="Merknadstekst"/>
    <w:next w:val="Merknadstekst"/>
    <w:link w:val="KommentaremneTegn"/>
    <w:uiPriority w:val="99"/>
    <w:semiHidden/>
    <w:unhideWhenUsed/>
    <w:rsid w:val="005C407D"/>
    <w:rPr>
      <w:b/>
      <w:bCs/>
    </w:rPr>
  </w:style>
  <w:style w:type="character" w:customStyle="1" w:styleId="KommentaremneTegn">
    <w:name w:val="Kommentaremne Tegn"/>
    <w:basedOn w:val="MerknadstekstTegn"/>
    <w:link w:val="Kommentaremne"/>
    <w:uiPriority w:val="99"/>
    <w:semiHidden/>
    <w:rsid w:val="005C407D"/>
    <w:rPr>
      <w:rFonts w:ascii="Times New Roman" w:eastAsia="Times New Roman" w:hAnsi="Times New Roman" w:cs="Times New Roman"/>
      <w:b/>
      <w:bCs/>
      <w:sz w:val="20"/>
      <w:szCs w:val="20"/>
      <w:lang w:val="nn-NO" w:eastAsia="nn-NO"/>
    </w:rPr>
  </w:style>
  <w:style w:type="paragraph" w:styleId="Topptekst">
    <w:name w:val="header"/>
    <w:basedOn w:val="Normal"/>
    <w:link w:val="TopptekstTegn"/>
    <w:uiPriority w:val="99"/>
    <w:unhideWhenUsed/>
    <w:rsid w:val="009C51A6"/>
    <w:pPr>
      <w:tabs>
        <w:tab w:val="center" w:pos="4536"/>
        <w:tab w:val="right" w:pos="9072"/>
      </w:tabs>
    </w:pPr>
  </w:style>
  <w:style w:type="character" w:customStyle="1" w:styleId="TopptekstTegn">
    <w:name w:val="Topptekst Tegn"/>
    <w:basedOn w:val="Standardskriftforavsnitt"/>
    <w:link w:val="Topptekst"/>
    <w:uiPriority w:val="99"/>
    <w:rsid w:val="009C51A6"/>
    <w:rPr>
      <w:rFonts w:ascii="Times New Roman" w:eastAsia="Times New Roman" w:hAnsi="Times New Roman" w:cs="Times New Roman"/>
      <w:sz w:val="24"/>
      <w:szCs w:val="20"/>
      <w:lang w:val="nn-NO" w:eastAsia="nn-NO"/>
    </w:rPr>
  </w:style>
  <w:style w:type="paragraph" w:styleId="Bunntekst">
    <w:name w:val="footer"/>
    <w:basedOn w:val="Normal"/>
    <w:link w:val="BunntekstTegn"/>
    <w:uiPriority w:val="99"/>
    <w:unhideWhenUsed/>
    <w:rsid w:val="009C51A6"/>
    <w:pPr>
      <w:tabs>
        <w:tab w:val="center" w:pos="4536"/>
        <w:tab w:val="right" w:pos="9072"/>
      </w:tabs>
    </w:pPr>
  </w:style>
  <w:style w:type="character" w:customStyle="1" w:styleId="BunntekstTegn">
    <w:name w:val="Bunntekst Tegn"/>
    <w:basedOn w:val="Standardskriftforavsnitt"/>
    <w:link w:val="Bunntekst"/>
    <w:uiPriority w:val="99"/>
    <w:rsid w:val="009C51A6"/>
    <w:rPr>
      <w:rFonts w:ascii="Times New Roman" w:eastAsia="Times New Roman" w:hAnsi="Times New Roman" w:cs="Times New Roman"/>
      <w:sz w:val="24"/>
      <w:szCs w:val="20"/>
      <w:lang w:val="nn-NO" w:eastAsia="nn-NO"/>
    </w:rPr>
  </w:style>
  <w:style w:type="character" w:styleId="Omtale">
    <w:name w:val="Mention"/>
    <w:basedOn w:val="Standardskriftforavsnitt"/>
    <w:uiPriority w:val="99"/>
    <w:unhideWhenUsed/>
    <w:rsid w:val="005B2BC6"/>
    <w:rPr>
      <w:color w:val="2B579A"/>
      <w:shd w:val="clear" w:color="auto" w:fill="E1DFDD"/>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NH3">
    <w:name w:val="toc 3"/>
    <w:basedOn w:val="Normal"/>
    <w:next w:val="Normal"/>
    <w:autoRedefine/>
    <w:uiPriority w:val="39"/>
    <w:semiHidden/>
    <w:unhideWhenUsed/>
    <w:rsid w:val="004E3860"/>
    <w:pPr>
      <w:spacing w:after="100"/>
      <w:ind w:left="480"/>
    </w:pPr>
  </w:style>
  <w:style w:type="character" w:customStyle="1" w:styleId="Overskrift2Tegn">
    <w:name w:val="Overskrift 2 Tegn"/>
    <w:basedOn w:val="Standardskriftforavsnitt"/>
    <w:link w:val="Overskrift2"/>
    <w:uiPriority w:val="9"/>
    <w:rsid w:val="00727E8D"/>
    <w:rPr>
      <w:rFonts w:asciiTheme="majorHAnsi" w:eastAsiaTheme="majorEastAsia" w:hAnsiTheme="majorHAnsi" w:cstheme="majorBidi"/>
      <w:color w:val="2E74B5" w:themeColor="accent1" w:themeShade="BF"/>
      <w:sz w:val="26"/>
      <w:szCs w:val="26"/>
      <w:lang w:val="nn-NO" w:eastAsia="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51102">
      <w:bodyDiv w:val="1"/>
      <w:marLeft w:val="0"/>
      <w:marRight w:val="0"/>
      <w:marTop w:val="0"/>
      <w:marBottom w:val="0"/>
      <w:divBdr>
        <w:top w:val="none" w:sz="0" w:space="0" w:color="auto"/>
        <w:left w:val="none" w:sz="0" w:space="0" w:color="auto"/>
        <w:bottom w:val="none" w:sz="0" w:space="0" w:color="auto"/>
        <w:right w:val="none" w:sz="0" w:space="0" w:color="auto"/>
      </w:divBdr>
    </w:div>
    <w:div w:id="562177492">
      <w:bodyDiv w:val="1"/>
      <w:marLeft w:val="0"/>
      <w:marRight w:val="0"/>
      <w:marTop w:val="0"/>
      <w:marBottom w:val="0"/>
      <w:divBdr>
        <w:top w:val="none" w:sz="0" w:space="0" w:color="auto"/>
        <w:left w:val="none" w:sz="0" w:space="0" w:color="auto"/>
        <w:bottom w:val="none" w:sz="0" w:space="0" w:color="auto"/>
        <w:right w:val="none" w:sz="0" w:space="0" w:color="auto"/>
      </w:divBdr>
    </w:div>
    <w:div w:id="1938438561">
      <w:bodyDiv w:val="1"/>
      <w:marLeft w:val="0"/>
      <w:marRight w:val="0"/>
      <w:marTop w:val="0"/>
      <w:marBottom w:val="0"/>
      <w:divBdr>
        <w:top w:val="none" w:sz="0" w:space="0" w:color="auto"/>
        <w:left w:val="none" w:sz="0" w:space="0" w:color="auto"/>
        <w:bottom w:val="none" w:sz="0" w:space="0" w:color="auto"/>
        <w:right w:val="none" w:sz="0" w:space="0" w:color="auto"/>
      </w:divBdr>
      <w:divsChild>
        <w:div w:id="863438995">
          <w:marLeft w:val="0"/>
          <w:marRight w:val="0"/>
          <w:marTop w:val="0"/>
          <w:marBottom w:val="0"/>
          <w:divBdr>
            <w:top w:val="none" w:sz="0" w:space="0" w:color="auto"/>
            <w:left w:val="none" w:sz="0" w:space="0" w:color="auto"/>
            <w:bottom w:val="none" w:sz="0" w:space="0" w:color="auto"/>
            <w:right w:val="none" w:sz="0" w:space="0" w:color="auto"/>
          </w:divBdr>
        </w:div>
        <w:div w:id="2073194800">
          <w:marLeft w:val="0"/>
          <w:marRight w:val="0"/>
          <w:marTop w:val="0"/>
          <w:marBottom w:val="0"/>
          <w:divBdr>
            <w:top w:val="none" w:sz="0" w:space="0" w:color="auto"/>
            <w:left w:val="none" w:sz="0" w:space="0" w:color="auto"/>
            <w:bottom w:val="none" w:sz="0" w:space="0" w:color="auto"/>
            <w:right w:val="none" w:sz="0" w:space="0" w:color="auto"/>
          </w:divBdr>
          <w:divsChild>
            <w:div w:id="1900360484">
              <w:marLeft w:val="0"/>
              <w:marRight w:val="0"/>
              <w:marTop w:val="0"/>
              <w:marBottom w:val="0"/>
              <w:divBdr>
                <w:top w:val="none" w:sz="0" w:space="0" w:color="auto"/>
                <w:left w:val="none" w:sz="0" w:space="0" w:color="auto"/>
                <w:bottom w:val="none" w:sz="0" w:space="0" w:color="auto"/>
                <w:right w:val="none" w:sz="0" w:space="0" w:color="auto"/>
              </w:divBdr>
              <w:divsChild>
                <w:div w:id="207760683">
                  <w:marLeft w:val="0"/>
                  <w:marRight w:val="0"/>
                  <w:marTop w:val="0"/>
                  <w:marBottom w:val="0"/>
                  <w:divBdr>
                    <w:top w:val="none" w:sz="0" w:space="0" w:color="auto"/>
                    <w:left w:val="none" w:sz="0" w:space="0" w:color="auto"/>
                    <w:bottom w:val="none" w:sz="0" w:space="0" w:color="auto"/>
                    <w:right w:val="none" w:sz="0" w:space="0" w:color="auto"/>
                  </w:divBdr>
                </w:div>
                <w:div w:id="1649633033">
                  <w:marLeft w:val="0"/>
                  <w:marRight w:val="0"/>
                  <w:marTop w:val="0"/>
                  <w:marBottom w:val="0"/>
                  <w:divBdr>
                    <w:top w:val="none" w:sz="0" w:space="0" w:color="auto"/>
                    <w:left w:val="none" w:sz="0" w:space="0" w:color="auto"/>
                    <w:bottom w:val="none" w:sz="0" w:space="0" w:color="auto"/>
                    <w:right w:val="none" w:sz="0" w:space="0" w:color="auto"/>
                  </w:divBdr>
                  <w:divsChild>
                    <w:div w:id="133768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23D2C1487801E4AB88E4B128510786E" ma:contentTypeVersion="7" ma:contentTypeDescription="Opprett et nytt dokument." ma:contentTypeScope="" ma:versionID="05509c335e198580488ee0d100a9377c">
  <xsd:schema xmlns:xsd="http://www.w3.org/2001/XMLSchema" xmlns:xs="http://www.w3.org/2001/XMLSchema" xmlns:p="http://schemas.microsoft.com/office/2006/metadata/properties" xmlns:ns3="61150422-2601-4210-88fc-e5c5b8e997f3" xmlns:ns4="5ea1e243-356d-43ff-8989-51b9522bf945" targetNamespace="http://schemas.microsoft.com/office/2006/metadata/properties" ma:root="true" ma:fieldsID="81bbe01a9650050ee69c4a195c640c41" ns3:_="" ns4:_="">
    <xsd:import namespace="61150422-2601-4210-88fc-e5c5b8e997f3"/>
    <xsd:import namespace="5ea1e243-356d-43ff-8989-51b9522bf9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50422-2601-4210-88fc-e5c5b8e997f3"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element name="SharingHintHash" ma:index="10" nillable="true" ma:displayName="Hash for deling av tips"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a1e243-356d-43ff-8989-51b9522bf9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B2AD82-8106-4E76-87BF-A998548C6676}">
  <ds:schemaRefs>
    <ds:schemaRef ds:uri="http://schemas.microsoft.com/sharepoint/v3/contenttype/forms"/>
  </ds:schemaRefs>
</ds:datastoreItem>
</file>

<file path=customXml/itemProps2.xml><?xml version="1.0" encoding="utf-8"?>
<ds:datastoreItem xmlns:ds="http://schemas.openxmlformats.org/officeDocument/2006/customXml" ds:itemID="{C86B0397-0C14-4C8E-BA95-936C086956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50422-2601-4210-88fc-e5c5b8e997f3"/>
    <ds:schemaRef ds:uri="5ea1e243-356d-43ff-8989-51b9522bf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027D09-E50E-4BF6-9E6B-F73B6BB28BF3}">
  <ds:schemaRefs>
    <ds:schemaRef ds:uri="http://schemas.openxmlformats.org/officeDocument/2006/bibliography"/>
  </ds:schemaRefs>
</ds:datastoreItem>
</file>

<file path=customXml/itemProps4.xml><?xml version="1.0" encoding="utf-8"?>
<ds:datastoreItem xmlns:ds="http://schemas.openxmlformats.org/officeDocument/2006/customXml" ds:itemID="{64B0FB0A-F4AC-46F1-BC18-218264E07C4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4178</Words>
  <Characters>22149</Characters>
  <Application>Microsoft Office Word</Application>
  <DocSecurity>0</DocSecurity>
  <Lines>184</Lines>
  <Paragraphs>52</Paragraphs>
  <ScaleCrop>false</ScaleCrop>
  <Company>26OVPROG</Company>
  <LinksUpToDate>false</LinksUpToDate>
  <CharactersWithSpaces>26275</CharactersWithSpaces>
  <SharedDoc>false</SharedDoc>
  <HLinks>
    <vt:vector size="96" baseType="variant">
      <vt:variant>
        <vt:i4>1966143</vt:i4>
      </vt:variant>
      <vt:variant>
        <vt:i4>92</vt:i4>
      </vt:variant>
      <vt:variant>
        <vt:i4>0</vt:i4>
      </vt:variant>
      <vt:variant>
        <vt:i4>5</vt:i4>
      </vt:variant>
      <vt:variant>
        <vt:lpwstr/>
      </vt:variant>
      <vt:variant>
        <vt:lpwstr>_Toc126311999</vt:lpwstr>
      </vt:variant>
      <vt:variant>
        <vt:i4>1966143</vt:i4>
      </vt:variant>
      <vt:variant>
        <vt:i4>86</vt:i4>
      </vt:variant>
      <vt:variant>
        <vt:i4>0</vt:i4>
      </vt:variant>
      <vt:variant>
        <vt:i4>5</vt:i4>
      </vt:variant>
      <vt:variant>
        <vt:lpwstr/>
      </vt:variant>
      <vt:variant>
        <vt:lpwstr>_Toc126311998</vt:lpwstr>
      </vt:variant>
      <vt:variant>
        <vt:i4>1966143</vt:i4>
      </vt:variant>
      <vt:variant>
        <vt:i4>80</vt:i4>
      </vt:variant>
      <vt:variant>
        <vt:i4>0</vt:i4>
      </vt:variant>
      <vt:variant>
        <vt:i4>5</vt:i4>
      </vt:variant>
      <vt:variant>
        <vt:lpwstr/>
      </vt:variant>
      <vt:variant>
        <vt:lpwstr>_Toc126311997</vt:lpwstr>
      </vt:variant>
      <vt:variant>
        <vt:i4>1966143</vt:i4>
      </vt:variant>
      <vt:variant>
        <vt:i4>74</vt:i4>
      </vt:variant>
      <vt:variant>
        <vt:i4>0</vt:i4>
      </vt:variant>
      <vt:variant>
        <vt:i4>5</vt:i4>
      </vt:variant>
      <vt:variant>
        <vt:lpwstr/>
      </vt:variant>
      <vt:variant>
        <vt:lpwstr>_Toc126311996</vt:lpwstr>
      </vt:variant>
      <vt:variant>
        <vt:i4>1966143</vt:i4>
      </vt:variant>
      <vt:variant>
        <vt:i4>68</vt:i4>
      </vt:variant>
      <vt:variant>
        <vt:i4>0</vt:i4>
      </vt:variant>
      <vt:variant>
        <vt:i4>5</vt:i4>
      </vt:variant>
      <vt:variant>
        <vt:lpwstr/>
      </vt:variant>
      <vt:variant>
        <vt:lpwstr>_Toc126311995</vt:lpwstr>
      </vt:variant>
      <vt:variant>
        <vt:i4>1966143</vt:i4>
      </vt:variant>
      <vt:variant>
        <vt:i4>62</vt:i4>
      </vt:variant>
      <vt:variant>
        <vt:i4>0</vt:i4>
      </vt:variant>
      <vt:variant>
        <vt:i4>5</vt:i4>
      </vt:variant>
      <vt:variant>
        <vt:lpwstr/>
      </vt:variant>
      <vt:variant>
        <vt:lpwstr>_Toc126311994</vt:lpwstr>
      </vt:variant>
      <vt:variant>
        <vt:i4>1966143</vt:i4>
      </vt:variant>
      <vt:variant>
        <vt:i4>56</vt:i4>
      </vt:variant>
      <vt:variant>
        <vt:i4>0</vt:i4>
      </vt:variant>
      <vt:variant>
        <vt:i4>5</vt:i4>
      </vt:variant>
      <vt:variant>
        <vt:lpwstr/>
      </vt:variant>
      <vt:variant>
        <vt:lpwstr>_Toc126311993</vt:lpwstr>
      </vt:variant>
      <vt:variant>
        <vt:i4>1966143</vt:i4>
      </vt:variant>
      <vt:variant>
        <vt:i4>50</vt:i4>
      </vt:variant>
      <vt:variant>
        <vt:i4>0</vt:i4>
      </vt:variant>
      <vt:variant>
        <vt:i4>5</vt:i4>
      </vt:variant>
      <vt:variant>
        <vt:lpwstr/>
      </vt:variant>
      <vt:variant>
        <vt:lpwstr>_Toc126311992</vt:lpwstr>
      </vt:variant>
      <vt:variant>
        <vt:i4>1966143</vt:i4>
      </vt:variant>
      <vt:variant>
        <vt:i4>44</vt:i4>
      </vt:variant>
      <vt:variant>
        <vt:i4>0</vt:i4>
      </vt:variant>
      <vt:variant>
        <vt:i4>5</vt:i4>
      </vt:variant>
      <vt:variant>
        <vt:lpwstr/>
      </vt:variant>
      <vt:variant>
        <vt:lpwstr>_Toc126311991</vt:lpwstr>
      </vt:variant>
      <vt:variant>
        <vt:i4>1966143</vt:i4>
      </vt:variant>
      <vt:variant>
        <vt:i4>38</vt:i4>
      </vt:variant>
      <vt:variant>
        <vt:i4>0</vt:i4>
      </vt:variant>
      <vt:variant>
        <vt:i4>5</vt:i4>
      </vt:variant>
      <vt:variant>
        <vt:lpwstr/>
      </vt:variant>
      <vt:variant>
        <vt:lpwstr>_Toc126311990</vt:lpwstr>
      </vt:variant>
      <vt:variant>
        <vt:i4>2031679</vt:i4>
      </vt:variant>
      <vt:variant>
        <vt:i4>32</vt:i4>
      </vt:variant>
      <vt:variant>
        <vt:i4>0</vt:i4>
      </vt:variant>
      <vt:variant>
        <vt:i4>5</vt:i4>
      </vt:variant>
      <vt:variant>
        <vt:lpwstr/>
      </vt:variant>
      <vt:variant>
        <vt:lpwstr>_Toc126311989</vt:lpwstr>
      </vt:variant>
      <vt:variant>
        <vt:i4>2031679</vt:i4>
      </vt:variant>
      <vt:variant>
        <vt:i4>26</vt:i4>
      </vt:variant>
      <vt:variant>
        <vt:i4>0</vt:i4>
      </vt:variant>
      <vt:variant>
        <vt:i4>5</vt:i4>
      </vt:variant>
      <vt:variant>
        <vt:lpwstr/>
      </vt:variant>
      <vt:variant>
        <vt:lpwstr>_Toc126311988</vt:lpwstr>
      </vt:variant>
      <vt:variant>
        <vt:i4>2031679</vt:i4>
      </vt:variant>
      <vt:variant>
        <vt:i4>20</vt:i4>
      </vt:variant>
      <vt:variant>
        <vt:i4>0</vt:i4>
      </vt:variant>
      <vt:variant>
        <vt:i4>5</vt:i4>
      </vt:variant>
      <vt:variant>
        <vt:lpwstr/>
      </vt:variant>
      <vt:variant>
        <vt:lpwstr>_Toc126311987</vt:lpwstr>
      </vt:variant>
      <vt:variant>
        <vt:i4>2031679</vt:i4>
      </vt:variant>
      <vt:variant>
        <vt:i4>14</vt:i4>
      </vt:variant>
      <vt:variant>
        <vt:i4>0</vt:i4>
      </vt:variant>
      <vt:variant>
        <vt:i4>5</vt:i4>
      </vt:variant>
      <vt:variant>
        <vt:lpwstr/>
      </vt:variant>
      <vt:variant>
        <vt:lpwstr>_Toc126311986</vt:lpwstr>
      </vt:variant>
      <vt:variant>
        <vt:i4>2031679</vt:i4>
      </vt:variant>
      <vt:variant>
        <vt:i4>8</vt:i4>
      </vt:variant>
      <vt:variant>
        <vt:i4>0</vt:i4>
      </vt:variant>
      <vt:variant>
        <vt:i4>5</vt:i4>
      </vt:variant>
      <vt:variant>
        <vt:lpwstr/>
      </vt:variant>
      <vt:variant>
        <vt:lpwstr>_Toc126311985</vt:lpwstr>
      </vt:variant>
      <vt:variant>
        <vt:i4>2031679</vt:i4>
      </vt:variant>
      <vt:variant>
        <vt:i4>2</vt:i4>
      </vt:variant>
      <vt:variant>
        <vt:i4>0</vt:i4>
      </vt:variant>
      <vt:variant>
        <vt:i4>5</vt:i4>
      </vt:variant>
      <vt:variant>
        <vt:lpwstr/>
      </vt:variant>
      <vt:variant>
        <vt:lpwstr>_Toc126311984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Grov Olav</dc:creator>
  <cp:keywords/>
  <dc:description/>
  <cp:lastModifiedBy>Ole Gunnar Krakhellen</cp:lastModifiedBy>
  <cp:revision>4</cp:revision>
  <cp:lastPrinted>2018-01-29T21:12:00Z</cp:lastPrinted>
  <dcterms:created xsi:type="dcterms:W3CDTF">2025-03-03T13:43:00Z</dcterms:created>
  <dcterms:modified xsi:type="dcterms:W3CDTF">2025-04-04T09:07:00Z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A Id">
    <vt:lpwstr>18003784-18003880-P-1-B-F-DOK-S-4-0</vt:lpwstr>
  </property>
  <property fmtid="{D5CDD505-2E9C-101B-9397-08002B2CF9AE}" pid="3" name="ESA Connect">
    <vt:lpwstr>eia-rUddUr,a6en6r0u:knsjns,d3.50MbZwbaled/UpMtU,N8USMLkoOPkwNsp/M8h9ToJ.dfN.OaV2e-leV-dsb/w:Ytpha2lWQPRUd3V0YzlmU2VGTWFUWG5URNRlRYMTQMh0T5RlQZtVQUdT,Ot2px/UeVanw0bV0N.VdDskjvnE:60T6YeDa4sDrwdDUx-z1xhTt6:X/ysm-hej-,21a2.efi.uo,9u8i/as2PSoLLoSPus</vt:lpwstr>
  </property>
  <property fmtid="{D5CDD505-2E9C-101B-9397-08002B2CF9AE}" pid="4" name="ESA Timestamp">
    <vt:lpwstr>01.02.2018 09:48:30</vt:lpwstr>
  </property>
  <property fmtid="{D5CDD505-2E9C-101B-9397-08002B2CF9AE}" pid="5" name="eSakWebDavMac">
    <vt:lpwstr>18003880.docx</vt:lpwstr>
  </property>
  <property fmtid="{D5CDD505-2E9C-101B-9397-08002B2CF9AE}" pid="6" name="eSakWebDavUrl">
    <vt:lpwstr>/18003880.docx</vt:lpwstr>
  </property>
  <property fmtid="{D5CDD505-2E9C-101B-9397-08002B2CF9AE}" pid="7" name="eSakOppgaver-1">
    <vt:lpwstr>-1|0|0|Arkiver og lukk@124|0|0|Saksfremlegget IKKJE godkjent @137|0|0|Saksfremlegget blir sendt rådmannen for godkjenning@22|1|0|Saksfremlegget er godkjent av leiar og klart til utval</vt:lpwstr>
  </property>
  <property fmtid="{D5CDD505-2E9C-101B-9397-08002B2CF9AE}" pid="8" name="ESA Filnavn">
    <vt:lpwstr>p:\temp\GRUNNLAGET- FRAMLEGG 2018.DOCX.S</vt:lpwstr>
  </property>
  <property fmtid="{D5CDD505-2E9C-101B-9397-08002B2CF9AE}" pid="9" name="ContentTypeId">
    <vt:lpwstr>0x010100223D2C1487801E4AB88E4B128510786E</vt:lpwstr>
  </property>
</Properties>
</file>